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6533" w14:textId="77777777" w:rsidR="003D1158" w:rsidRPr="00DF68A7" w:rsidRDefault="003D1158" w:rsidP="006A1E29">
      <w:pPr>
        <w:spacing w:after="0"/>
        <w:jc w:val="both"/>
        <w:rPr>
          <w:rFonts w:ascii="BundesSans Regular" w:hAnsi="BundesSans Regular"/>
          <w:b/>
          <w:sz w:val="26"/>
          <w:szCs w:val="26"/>
          <w:u w:val="single"/>
        </w:rPr>
      </w:pPr>
    </w:p>
    <w:p w14:paraId="0C8CC9A9" w14:textId="2EE29434" w:rsidR="00C37A67" w:rsidRPr="00DF68A7" w:rsidRDefault="00C37A67" w:rsidP="006A1E29">
      <w:pPr>
        <w:spacing w:line="288" w:lineRule="auto"/>
        <w:jc w:val="center"/>
        <w:rPr>
          <w:rFonts w:ascii="BundesSans Regular" w:hAnsi="BundesSans Regular"/>
          <w:b/>
          <w:sz w:val="26"/>
          <w:szCs w:val="26"/>
          <w:u w:val="single"/>
        </w:rPr>
      </w:pPr>
      <w:r w:rsidRPr="00DF68A7">
        <w:rPr>
          <w:rFonts w:ascii="BundesSans Regular" w:hAnsi="BundesSans Regular"/>
          <w:b/>
          <w:sz w:val="26"/>
          <w:szCs w:val="26"/>
          <w:u w:val="single"/>
        </w:rPr>
        <w:t xml:space="preserve">Versicherungen zur Einhaltung der Mindestbestandteile des Weiterleitungsbescheides bzw. Betreibervertrages – </w:t>
      </w:r>
      <w:r w:rsidRPr="00DF68A7">
        <w:rPr>
          <w:rFonts w:ascii="BundesSans Regular" w:hAnsi="BundesSans Regular"/>
          <w:b/>
          <w:sz w:val="25"/>
          <w:szCs w:val="25"/>
          <w:u w:val="single"/>
        </w:rPr>
        <w:t>Wirtschaftlichkeitslückenmodell/Betreibermodell</w:t>
      </w:r>
    </w:p>
    <w:p w14:paraId="535D27C6" w14:textId="3710482D" w:rsidR="00146D20" w:rsidRDefault="00C37A67" w:rsidP="006A1E29">
      <w:pPr>
        <w:spacing w:after="0" w:line="288" w:lineRule="auto"/>
        <w:jc w:val="both"/>
        <w:rPr>
          <w:rFonts w:ascii="BundesSans Regular" w:hAnsi="BundesSans Regular"/>
          <w:sz w:val="18"/>
        </w:rPr>
      </w:pPr>
      <w:r w:rsidRPr="00DF68A7">
        <w:rPr>
          <w:rFonts w:ascii="BundesSans Regular" w:hAnsi="BundesSans Regular"/>
          <w:sz w:val="18"/>
        </w:rPr>
        <w:t>Diese Versicherungen sind zwingend vom Zuwendungsempfänger innerhalb de</w:t>
      </w:r>
      <w:r w:rsidR="00D21120" w:rsidRPr="00DF68A7">
        <w:rPr>
          <w:rFonts w:ascii="BundesSans Regular" w:hAnsi="BundesSans Regular"/>
          <w:sz w:val="18"/>
        </w:rPr>
        <w:t xml:space="preserve">s Antrages auf endgültige </w:t>
      </w:r>
      <w:r w:rsidRPr="00DF68A7">
        <w:rPr>
          <w:rFonts w:ascii="BundesSans Regular" w:hAnsi="BundesSans Regular"/>
          <w:sz w:val="18"/>
        </w:rPr>
        <w:t>Bewilligung gegenüber der PwC GmbH WPG als Zuwendungsgeber einzureichen. Fehlen diese oder werden diese inhaltlich verändert, muss mit einer Nachforderung von Seiten de</w:t>
      </w:r>
      <w:r w:rsidR="00D21120" w:rsidRPr="00DF68A7">
        <w:rPr>
          <w:rFonts w:ascii="BundesSans Regular" w:hAnsi="BundesSans Regular"/>
          <w:sz w:val="18"/>
        </w:rPr>
        <w:t>s</w:t>
      </w:r>
      <w:r w:rsidRPr="00DF68A7">
        <w:rPr>
          <w:rFonts w:ascii="BundesSans Regular" w:hAnsi="BundesSans Regular"/>
          <w:sz w:val="18"/>
        </w:rPr>
        <w:t xml:space="preserve"> Zuwendungsgeber</w:t>
      </w:r>
      <w:r w:rsidR="00D21120" w:rsidRPr="00DF68A7">
        <w:rPr>
          <w:rFonts w:ascii="BundesSans Regular" w:hAnsi="BundesSans Regular"/>
          <w:sz w:val="18"/>
        </w:rPr>
        <w:t>s</w:t>
      </w:r>
      <w:r w:rsidRPr="00DF68A7">
        <w:rPr>
          <w:rFonts w:ascii="BundesSans Regular" w:hAnsi="BundesSans Regular"/>
          <w:sz w:val="18"/>
        </w:rPr>
        <w:t xml:space="preserve"> gerechnet werden</w:t>
      </w:r>
      <w:r w:rsidR="003D1158" w:rsidRPr="00DF68A7">
        <w:rPr>
          <w:rFonts w:ascii="BundesSans Regular" w:hAnsi="BundesSans Regular"/>
          <w:sz w:val="18"/>
        </w:rPr>
        <w:t>.</w:t>
      </w:r>
    </w:p>
    <w:p w14:paraId="06ADC2AA" w14:textId="77777777" w:rsidR="006A1E29" w:rsidRPr="006A1E29" w:rsidRDefault="006A1E29" w:rsidP="006A1E29">
      <w:pPr>
        <w:spacing w:after="0" w:line="288" w:lineRule="auto"/>
        <w:jc w:val="both"/>
        <w:rPr>
          <w:rFonts w:ascii="BundesSans Regular" w:hAnsi="BundesSans Regular"/>
          <w:sz w:val="18"/>
        </w:rPr>
      </w:pPr>
    </w:p>
    <w:p w14:paraId="6412009B" w14:textId="77777777" w:rsidR="00280670" w:rsidRPr="00DF68A7" w:rsidRDefault="00280670" w:rsidP="00545F61">
      <w:pPr>
        <w:spacing w:after="360"/>
        <w:rPr>
          <w:rFonts w:ascii="BundesSans Regular" w:hAnsi="BundesSans Regular"/>
          <w:u w:val="single"/>
        </w:rPr>
      </w:pPr>
      <w:r w:rsidRPr="00DF68A7">
        <w:rPr>
          <w:rFonts w:ascii="BundesSans Regular" w:hAnsi="BundesSans Regular"/>
          <w:u w:val="single"/>
        </w:rPr>
        <w:t>Als Bevollmächtigter versichere ich,</w:t>
      </w:r>
    </w:p>
    <w:p w14:paraId="4367D7EA" w14:textId="7BFD0948" w:rsidR="00D21120" w:rsidRPr="00DF68A7" w:rsidRDefault="002B5096" w:rsidP="00545F61">
      <w:pPr>
        <w:spacing w:after="0"/>
        <w:rPr>
          <w:rFonts w:ascii="BundesSans Regular" w:hAnsi="BundesSans Regular"/>
        </w:rPr>
      </w:pPr>
      <w:permStart w:id="101146606" w:edGrp="everyone"/>
      <w:r w:rsidRPr="00DF68A7">
        <w:rPr>
          <w:rFonts w:ascii="BundesSans Regular" w:hAnsi="BundesSans Regular"/>
        </w:rPr>
        <w:t xml:space="preserve">    </w:t>
      </w:r>
      <w:permEnd w:id="101146606"/>
    </w:p>
    <w:p w14:paraId="43ADCB21" w14:textId="77777777" w:rsidR="00D21120" w:rsidRPr="00DF68A7" w:rsidRDefault="00280670" w:rsidP="00545F61">
      <w:pPr>
        <w:spacing w:after="0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 xml:space="preserve">________________________________________________________________________________ </w:t>
      </w:r>
    </w:p>
    <w:p w14:paraId="7A937BC4" w14:textId="29F5F89F" w:rsidR="00280670" w:rsidRPr="00DF68A7" w:rsidRDefault="00D21120" w:rsidP="00280670">
      <w:pPr>
        <w:rPr>
          <w:rFonts w:ascii="BundesSans Regular" w:hAnsi="BundesSans Regular"/>
          <w:sz w:val="18"/>
        </w:rPr>
      </w:pPr>
      <w:r w:rsidRPr="00DF68A7">
        <w:rPr>
          <w:rFonts w:ascii="BundesSans Regular" w:hAnsi="BundesSans Regular"/>
          <w:sz w:val="18"/>
        </w:rPr>
        <w:t xml:space="preserve"> </w:t>
      </w:r>
      <w:r w:rsidR="00280670" w:rsidRPr="00DF68A7">
        <w:rPr>
          <w:rFonts w:ascii="BundesSans Regular" w:hAnsi="BundesSans Regular"/>
          <w:sz w:val="18"/>
        </w:rPr>
        <w:t>Name des Bevollmächtigten</w:t>
      </w:r>
    </w:p>
    <w:p w14:paraId="06FFF9BB" w14:textId="77777777" w:rsidR="00280670" w:rsidRPr="00DF68A7" w:rsidRDefault="00280670" w:rsidP="00545F61">
      <w:pPr>
        <w:spacing w:after="360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>für</w:t>
      </w:r>
    </w:p>
    <w:p w14:paraId="34C27C62" w14:textId="3BE7098F" w:rsidR="00D21120" w:rsidRPr="00DF68A7" w:rsidRDefault="002B5096" w:rsidP="00280670">
      <w:pPr>
        <w:spacing w:after="0"/>
        <w:rPr>
          <w:rFonts w:ascii="BundesSans Regular" w:hAnsi="BundesSans Regular"/>
        </w:rPr>
      </w:pPr>
      <w:permStart w:id="1564944742" w:edGrp="everyone"/>
      <w:r w:rsidRPr="00DF68A7">
        <w:rPr>
          <w:rFonts w:ascii="BundesSans Regular" w:hAnsi="BundesSans Regular"/>
        </w:rPr>
        <w:t xml:space="preserve">    </w:t>
      </w:r>
      <w:permEnd w:id="1564944742"/>
    </w:p>
    <w:p w14:paraId="43335A94" w14:textId="04879DD2" w:rsidR="00280670" w:rsidRPr="00DF68A7" w:rsidRDefault="00280670" w:rsidP="00280670">
      <w:pPr>
        <w:spacing w:after="0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 xml:space="preserve">________________________________________________________________________________ </w:t>
      </w:r>
    </w:p>
    <w:p w14:paraId="2426B58F" w14:textId="2BF6ADDE" w:rsidR="00280670" w:rsidRPr="00DF68A7" w:rsidRDefault="00280670" w:rsidP="00280670">
      <w:pPr>
        <w:spacing w:after="0"/>
        <w:rPr>
          <w:rFonts w:ascii="BundesSans Regular" w:hAnsi="BundesSans Regular"/>
          <w:sz w:val="18"/>
        </w:rPr>
      </w:pPr>
      <w:r w:rsidRPr="00DF68A7">
        <w:rPr>
          <w:rFonts w:ascii="BundesSans Regular" w:hAnsi="BundesSans Regular"/>
          <w:sz w:val="18"/>
        </w:rPr>
        <w:t xml:space="preserve"> Name des Zuwendungsempfängers, E-Aktennummer </w:t>
      </w:r>
    </w:p>
    <w:p w14:paraId="7C1007F6" w14:textId="77777777" w:rsidR="00280670" w:rsidRPr="00DF68A7" w:rsidRDefault="00280670" w:rsidP="00280670">
      <w:pPr>
        <w:spacing w:after="0" w:line="288" w:lineRule="auto"/>
        <w:rPr>
          <w:rFonts w:ascii="BundesSans Regular" w:hAnsi="BundesSans Regular"/>
        </w:rPr>
      </w:pPr>
    </w:p>
    <w:p w14:paraId="7A13D130" w14:textId="5D03BE42" w:rsidR="00C37A67" w:rsidRPr="00DF68A7" w:rsidRDefault="00C37A67" w:rsidP="005A7F63">
      <w:pPr>
        <w:spacing w:line="288" w:lineRule="auto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 xml:space="preserve">dass der Weiterleitungsbescheid bzw. der Betreibervertrag mit </w:t>
      </w:r>
      <w:sdt>
        <w:sdtPr>
          <w:rPr>
            <w:rFonts w:ascii="BundesSans Regular" w:hAnsi="BundesSans Regular"/>
          </w:rPr>
          <w:id w:val="-1180117192"/>
          <w:placeholder>
            <w:docPart w:val="173E1D1B7C3540B2BA864934BF7C5F4A"/>
          </w:placeholder>
          <w:showingPlcHdr/>
        </w:sdtPr>
        <w:sdtContent>
          <w:permStart w:id="1244619697" w:edGrp="everyone"/>
          <w:r w:rsidR="002B5096" w:rsidRPr="00DF68A7">
            <w:rPr>
              <w:rStyle w:val="PlaceholderText"/>
              <w:rFonts w:ascii="BundesSans Regular" w:hAnsi="BundesSans Regular"/>
            </w:rPr>
            <w:t>Name des ausgewählten Betreibers</w:t>
          </w:r>
          <w:permEnd w:id="1244619697"/>
        </w:sdtContent>
      </w:sdt>
      <w:r w:rsidRPr="00DF68A7">
        <w:rPr>
          <w:rFonts w:ascii="BundesSans Regular" w:hAnsi="BundesSans Regular"/>
        </w:rPr>
        <w:t xml:space="preserve"> sämtliche förder- und zuwendungsrechtlichen Vorgaben der NGA-Rahmenreglung, der </w:t>
      </w:r>
      <w:r w:rsidR="005A7F63" w:rsidRPr="00DF68A7">
        <w:rPr>
          <w:rFonts w:ascii="BundesSans Regular" w:hAnsi="BundesSans Regular"/>
        </w:rPr>
        <w:t>Richtlinie „Förderung zur Unterstützung des Breitbandausbaus in der Bundesrepublik Deutschland“ vom 18.08.2020</w:t>
      </w:r>
      <w:r w:rsidRPr="00DF68A7">
        <w:rPr>
          <w:rFonts w:ascii="BundesSans Regular" w:hAnsi="BundesSans Regular"/>
        </w:rPr>
        <w:t xml:space="preserve">, der EU-Leitlinien, des Zuwendungsbescheides in vorläufiger Höhe und der Nebenbestimmungen enthält. </w:t>
      </w:r>
      <w:r w:rsidRPr="00DF68A7">
        <w:rPr>
          <w:rFonts w:ascii="BundesSans Regular" w:hAnsi="BundesSans Regular"/>
          <w:u w:val="single"/>
        </w:rPr>
        <w:t>Hierzu gehören u.a. folgende Inhalte</w:t>
      </w:r>
      <w:r w:rsidRPr="00DF68A7">
        <w:rPr>
          <w:rStyle w:val="FootnoteReference"/>
          <w:rFonts w:ascii="BundesSans Regular" w:hAnsi="BundesSans Regular"/>
          <w:u w:val="single"/>
        </w:rPr>
        <w:footnoteReference w:id="1"/>
      </w:r>
      <w:r w:rsidRPr="00DF68A7">
        <w:rPr>
          <w:rFonts w:ascii="BundesSans Regular" w:hAnsi="BundesSans Regular"/>
          <w:u w:val="single"/>
        </w:rPr>
        <w:t>:</w:t>
      </w:r>
    </w:p>
    <w:p w14:paraId="2A134835" w14:textId="77777777" w:rsidR="00C37A67" w:rsidRPr="00DF68A7" w:rsidRDefault="00C37A67" w:rsidP="00C37A67">
      <w:pPr>
        <w:pStyle w:val="ListParagraph"/>
        <w:numPr>
          <w:ilvl w:val="0"/>
          <w:numId w:val="4"/>
        </w:numPr>
        <w:spacing w:line="288" w:lineRule="auto"/>
        <w:ind w:left="56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>NGA-Breitbandversorgung gemäß Zuwendungsbescheid in vorläufiger Höhe unter Gewährung von Open-Access im Einklang mit § 7 NGA-Rahmenregelung</w:t>
      </w:r>
    </w:p>
    <w:p w14:paraId="40C5F38B" w14:textId="77777777" w:rsidR="00C37A67" w:rsidRPr="00DF68A7" w:rsidRDefault="00C37A67" w:rsidP="00C37A67">
      <w:pPr>
        <w:pStyle w:val="ListParagraph"/>
        <w:numPr>
          <w:ilvl w:val="0"/>
          <w:numId w:val="4"/>
        </w:numPr>
        <w:spacing w:afterLines="40" w:after="96"/>
        <w:ind w:left="56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 xml:space="preserve">Einhaltung der Vorgaben </w:t>
      </w:r>
    </w:p>
    <w:p w14:paraId="051CF09E" w14:textId="08569DDA" w:rsidR="00C37A67" w:rsidRPr="00DF68A7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>der BNBest-Breitband</w:t>
      </w:r>
      <w:r w:rsidR="005A7F63" w:rsidRPr="00DF68A7">
        <w:rPr>
          <w:rFonts w:ascii="BundesSans Regular" w:hAnsi="BundesSans Regular"/>
        </w:rPr>
        <w:t xml:space="preserve"> vom 10.07.2019</w:t>
      </w:r>
    </w:p>
    <w:p w14:paraId="42479E10" w14:textId="0E507836" w:rsidR="00C37A67" w:rsidRPr="00DF68A7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>des Einheitlichen Materialkonzepts und der Vorgaben für die Dimensionierung passiver Infrastruktur im Rahmen des geförderten Breitbandausbaus</w:t>
      </w:r>
      <w:r w:rsidR="005A7F63" w:rsidRPr="00DF68A7">
        <w:rPr>
          <w:rFonts w:ascii="BundesSans Regular" w:hAnsi="BundesSans Regular"/>
        </w:rPr>
        <w:t xml:space="preserve"> (Version 4.1) vom 02.04.2019</w:t>
      </w:r>
    </w:p>
    <w:p w14:paraId="50879C49" w14:textId="5027C1AC" w:rsidR="00C37A67" w:rsidRPr="00DF68A7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>des Merkblattes zur Dokumentation der technischen Anlagen und des Baus</w:t>
      </w:r>
      <w:r w:rsidR="005A7F63" w:rsidRPr="00DF68A7">
        <w:rPr>
          <w:rFonts w:ascii="BundesSans Regular" w:hAnsi="BundesSans Regular"/>
        </w:rPr>
        <w:t xml:space="preserve"> im Rahmen der Richtlinie „Förderung zur Unterstützung des Breitbandausbaus in der Bundesrepublik Deutschland“ vom 01.08.2018</w:t>
      </w:r>
    </w:p>
    <w:p w14:paraId="7D837981" w14:textId="4BB10EB6" w:rsidR="00C37A67" w:rsidRPr="00DF68A7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>des Messkonzeptes – Dokument „Hinweise zu Messungen im Projektgebiet“</w:t>
      </w:r>
      <w:r w:rsidR="005A7F63" w:rsidRPr="00DF68A7">
        <w:rPr>
          <w:rFonts w:ascii="BundesSans Regular" w:hAnsi="BundesSans Regular"/>
        </w:rPr>
        <w:t xml:space="preserve"> vom 12.09.2017</w:t>
      </w:r>
    </w:p>
    <w:p w14:paraId="37D933AA" w14:textId="01BA75DA" w:rsidR="00C37A67" w:rsidRPr="00DF68A7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lastRenderedPageBreak/>
        <w:t>der GIS-Nebenbestimmungen</w:t>
      </w:r>
      <w:r w:rsidR="005A7F63" w:rsidRPr="00DF68A7">
        <w:rPr>
          <w:rFonts w:ascii="BundesSans Regular" w:hAnsi="BundesSans Regular"/>
        </w:rPr>
        <w:t xml:space="preserve"> (Version 4.1) vom 10.06.2020</w:t>
      </w:r>
    </w:p>
    <w:p w14:paraId="229FC685" w14:textId="7B154C19" w:rsidR="00C37A67" w:rsidRPr="00DF68A7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>des Hinweisblattes für Informations- und Kommunikationsmaßnahmen</w:t>
      </w:r>
      <w:r w:rsidR="005A7F63" w:rsidRPr="00DF68A7">
        <w:rPr>
          <w:rFonts w:ascii="BundesSans Regular" w:hAnsi="BundesSans Regular"/>
        </w:rPr>
        <w:t xml:space="preserve"> (Version 5.0) vom 18.03.2022</w:t>
      </w:r>
    </w:p>
    <w:p w14:paraId="4EB401EB" w14:textId="225CF8F1" w:rsidR="00C37A67" w:rsidRPr="00DF68A7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>des Hinweisblattes zur Mittelanforderung für Infrastrukturmaßnahmen und für Material auf Vorrat</w:t>
      </w:r>
      <w:r w:rsidR="005A7F63" w:rsidRPr="00DF68A7">
        <w:rPr>
          <w:rFonts w:ascii="BundesSans Regular" w:hAnsi="BundesSans Regular"/>
        </w:rPr>
        <w:t xml:space="preserve"> vom 17.09.2018</w:t>
      </w:r>
    </w:p>
    <w:p w14:paraId="63C70965" w14:textId="3C7B70A4" w:rsidR="005A7F63" w:rsidRPr="00DF68A7" w:rsidRDefault="00A6504F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 xml:space="preserve">des </w:t>
      </w:r>
      <w:r w:rsidR="005A7F63" w:rsidRPr="00DF68A7">
        <w:rPr>
          <w:rFonts w:ascii="BundesSans Regular" w:hAnsi="BundesSans Regular"/>
        </w:rPr>
        <w:t>Merkblatt</w:t>
      </w:r>
      <w:r w:rsidRPr="00DF68A7">
        <w:rPr>
          <w:rFonts w:ascii="BundesSans Regular" w:hAnsi="BundesSans Regular"/>
        </w:rPr>
        <w:t>es</w:t>
      </w:r>
      <w:r w:rsidR="005A7F63" w:rsidRPr="00DF68A7">
        <w:rPr>
          <w:rFonts w:ascii="BundesSans Regular" w:hAnsi="BundesSans Regular"/>
        </w:rPr>
        <w:t xml:space="preserve"> zur Mittelanforderung – Infrastrukturmaßnahmen vom 12.09.2018</w:t>
      </w:r>
    </w:p>
    <w:p w14:paraId="722C0A9D" w14:textId="669D1F5E" w:rsidR="005A7F63" w:rsidRPr="00DF68A7" w:rsidRDefault="00A6504F" w:rsidP="00E5696C">
      <w:pPr>
        <w:pStyle w:val="ListParagraph"/>
        <w:numPr>
          <w:ilvl w:val="0"/>
          <w:numId w:val="3"/>
        </w:numPr>
        <w:spacing w:after="0"/>
        <w:ind w:left="992" w:hanging="357"/>
        <w:jc w:val="both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 xml:space="preserve">des </w:t>
      </w:r>
      <w:r w:rsidR="005A7F63" w:rsidRPr="00DF68A7">
        <w:rPr>
          <w:rFonts w:ascii="BundesSans Regular" w:hAnsi="BundesSans Regular"/>
        </w:rPr>
        <w:t>Merkblatt</w:t>
      </w:r>
      <w:r w:rsidRPr="00DF68A7">
        <w:rPr>
          <w:rFonts w:ascii="BundesSans Regular" w:hAnsi="BundesSans Regular"/>
        </w:rPr>
        <w:t>es</w:t>
      </w:r>
      <w:r w:rsidR="005A7F63" w:rsidRPr="00DF68A7">
        <w:rPr>
          <w:rFonts w:ascii="BundesSans Regular" w:hAnsi="BundesSans Regular"/>
        </w:rPr>
        <w:t xml:space="preserve"> zum Zwischennachweis – Infrastrukturmaßnahmen – mit Option einer Mittelanforderung vom 18.06.2018</w:t>
      </w:r>
    </w:p>
    <w:p w14:paraId="67362EC5" w14:textId="2C73AD23" w:rsidR="002B5096" w:rsidRPr="00DF68A7" w:rsidRDefault="002B5096" w:rsidP="00C35299">
      <w:pPr>
        <w:spacing w:before="360" w:after="0" w:line="288" w:lineRule="auto"/>
        <w:rPr>
          <w:rFonts w:ascii="BundesSans Regular" w:hAnsi="BundesSans Regular"/>
        </w:rPr>
      </w:pPr>
      <w:permStart w:id="2093640900" w:edGrp="everyone"/>
      <w:r w:rsidRPr="00DF68A7">
        <w:rPr>
          <w:rFonts w:ascii="BundesSans Regular" w:hAnsi="BundesSans Regular"/>
        </w:rPr>
        <w:t xml:space="preserve">    </w:t>
      </w:r>
      <w:permEnd w:id="2093640900"/>
    </w:p>
    <w:p w14:paraId="4E8969B7" w14:textId="767A6402" w:rsidR="00C37A67" w:rsidRPr="00DF68A7" w:rsidRDefault="00C37A67" w:rsidP="00C37A67">
      <w:pPr>
        <w:spacing w:after="0" w:line="288" w:lineRule="auto"/>
        <w:rPr>
          <w:rFonts w:ascii="BundesSans Regular" w:hAnsi="BundesSans Regular"/>
        </w:rPr>
      </w:pPr>
      <w:r w:rsidRPr="00DF68A7">
        <w:rPr>
          <w:rFonts w:ascii="BundesSans Regular" w:hAnsi="BundesSans Regular"/>
        </w:rPr>
        <w:t>____________________________________</w:t>
      </w:r>
    </w:p>
    <w:p w14:paraId="08A98087" w14:textId="77777777" w:rsidR="00C37A67" w:rsidRPr="00DF68A7" w:rsidRDefault="00C37A67" w:rsidP="00C37A67">
      <w:pPr>
        <w:spacing w:after="0" w:line="288" w:lineRule="auto"/>
        <w:rPr>
          <w:rFonts w:ascii="BundesSans Regular" w:hAnsi="BundesSans Regular"/>
          <w:sz w:val="18"/>
        </w:rPr>
      </w:pPr>
      <w:r w:rsidRPr="00DF68A7">
        <w:rPr>
          <w:rFonts w:ascii="BundesSans Regular" w:hAnsi="BundesSans Regular"/>
          <w:sz w:val="18"/>
        </w:rPr>
        <w:t>Datum, Unterschrift des Bevollmächtigten</w:t>
      </w:r>
    </w:p>
    <w:p w14:paraId="5248A2E0" w14:textId="23D03157" w:rsidR="00B76B27" w:rsidRPr="00DF68A7" w:rsidRDefault="00B76B27" w:rsidP="006B4303">
      <w:pPr>
        <w:spacing w:after="0" w:line="288" w:lineRule="auto"/>
        <w:rPr>
          <w:rFonts w:ascii="BundesSans Regular" w:hAnsi="BundesSans Regular"/>
          <w:sz w:val="18"/>
        </w:rPr>
      </w:pPr>
    </w:p>
    <w:sectPr w:rsidR="00B76B27" w:rsidRPr="00DF68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40D4" w14:textId="77777777" w:rsidR="001B03D1" w:rsidRDefault="001B03D1" w:rsidP="003957CE">
      <w:pPr>
        <w:spacing w:after="0"/>
      </w:pPr>
      <w:r>
        <w:separator/>
      </w:r>
    </w:p>
  </w:endnote>
  <w:endnote w:type="continuationSeparator" w:id="0">
    <w:p w14:paraId="061399FD" w14:textId="77777777" w:rsidR="001B03D1" w:rsidRDefault="001B03D1" w:rsidP="00395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Regular">
    <w:altName w:val="Cambria"/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8A77" w14:textId="42A53D63" w:rsidR="0048215A" w:rsidRPr="00A33E62" w:rsidRDefault="0048215A" w:rsidP="0048215A">
    <w:pPr>
      <w:tabs>
        <w:tab w:val="left" w:pos="2127"/>
        <w:tab w:val="left" w:pos="6946"/>
      </w:tabs>
      <w:spacing w:before="60"/>
      <w:ind w:right="-427"/>
      <w:rPr>
        <w:rFonts w:ascii="BundesSans Regular" w:hAnsi="BundesSans Regular"/>
        <w:sz w:val="18"/>
        <w:szCs w:val="18"/>
      </w:rPr>
    </w:pPr>
    <w:r w:rsidRPr="00B0563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F54C17" wp14:editId="4B74EBB7">
              <wp:simplePos x="0" y="0"/>
              <wp:positionH relativeFrom="column">
                <wp:posOffset>-60458</wp:posOffset>
              </wp:positionH>
              <wp:positionV relativeFrom="paragraph">
                <wp:posOffset>-25248</wp:posOffset>
              </wp:positionV>
              <wp:extent cx="5902657" cy="0"/>
              <wp:effectExtent l="0" t="0" r="0" b="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2657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FB730" id="Gerade Verbindung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2pt" to="460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" strokecolor="#002060" strokeweight=".5pt">
              <v:stroke joinstyle="miter"/>
            </v:line>
          </w:pict>
        </mc:Fallback>
      </mc:AlternateContent>
    </w:r>
    <w:r w:rsidRPr="00A33E62">
      <w:rPr>
        <w:rFonts w:ascii="BundesSans Regular" w:hAnsi="BundesSans Regular"/>
        <w:sz w:val="18"/>
        <w:szCs w:val="18"/>
      </w:rPr>
      <w:t xml:space="preserve">Version </w:t>
    </w:r>
    <w:r>
      <w:rPr>
        <w:rFonts w:ascii="BundesSans Regular" w:hAnsi="BundesSans Regular"/>
        <w:sz w:val="18"/>
        <w:szCs w:val="18"/>
      </w:rPr>
      <w:t>2</w:t>
    </w:r>
    <w:r w:rsidRPr="00A33E62">
      <w:rPr>
        <w:rFonts w:ascii="BundesSans Regular" w:hAnsi="BundesSans Regular"/>
        <w:sz w:val="18"/>
        <w:szCs w:val="18"/>
      </w:rPr>
      <w:t xml:space="preserve">.0 vom </w:t>
    </w:r>
    <w:r w:rsidR="002B5096">
      <w:rPr>
        <w:rFonts w:ascii="BundesSans Regular" w:hAnsi="BundesSans Regular"/>
        <w:sz w:val="18"/>
        <w:szCs w:val="18"/>
      </w:rPr>
      <w:t>07</w:t>
    </w:r>
    <w:r w:rsidRPr="00A33E62">
      <w:rPr>
        <w:rFonts w:ascii="BundesSans Regular" w:hAnsi="BundesSans Regular"/>
        <w:sz w:val="18"/>
        <w:szCs w:val="18"/>
      </w:rPr>
      <w:t>.</w:t>
    </w:r>
    <w:r>
      <w:rPr>
        <w:rFonts w:ascii="BundesSans Regular" w:hAnsi="BundesSans Regular"/>
        <w:sz w:val="18"/>
        <w:szCs w:val="18"/>
      </w:rPr>
      <w:t>0</w:t>
    </w:r>
    <w:r w:rsidR="002B5096">
      <w:rPr>
        <w:rFonts w:ascii="BundesSans Regular" w:hAnsi="BundesSans Regular"/>
        <w:sz w:val="18"/>
        <w:szCs w:val="18"/>
      </w:rPr>
      <w:t>7</w:t>
    </w:r>
    <w:r w:rsidRPr="00A33E62">
      <w:rPr>
        <w:rFonts w:ascii="BundesSans Regular" w:hAnsi="BundesSans Regular"/>
        <w:sz w:val="18"/>
        <w:szCs w:val="18"/>
      </w:rPr>
      <w:t>.202</w:t>
    </w:r>
    <w:r>
      <w:rPr>
        <w:rFonts w:ascii="BundesSans Regular" w:hAnsi="BundesSans Regular"/>
        <w:sz w:val="18"/>
        <w:szCs w:val="18"/>
      </w:rPr>
      <w:t>3</w:t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  <w:t xml:space="preserve">Seite </w:t>
    </w:r>
    <w:r w:rsidRPr="00A33E62">
      <w:rPr>
        <w:rFonts w:ascii="BundesSans Regular" w:hAnsi="BundesSans Regular"/>
        <w:sz w:val="18"/>
        <w:szCs w:val="18"/>
      </w:rPr>
      <w:fldChar w:fldCharType="begin"/>
    </w:r>
    <w:r w:rsidRPr="00A33E62">
      <w:rPr>
        <w:rFonts w:ascii="BundesSans Regular" w:hAnsi="BundesSans Regular"/>
        <w:sz w:val="18"/>
        <w:szCs w:val="18"/>
      </w:rPr>
      <w:instrText xml:space="preserve"> PAGE   \* MERGEFORMAT </w:instrText>
    </w:r>
    <w:r w:rsidRPr="00A33E62">
      <w:rPr>
        <w:rFonts w:ascii="BundesSans Regular" w:hAnsi="BundesSans Regular"/>
        <w:sz w:val="18"/>
        <w:szCs w:val="18"/>
      </w:rPr>
      <w:fldChar w:fldCharType="separate"/>
    </w:r>
    <w:r>
      <w:rPr>
        <w:rFonts w:ascii="BundesSans Regular" w:hAnsi="BundesSans Regular"/>
        <w:sz w:val="18"/>
        <w:szCs w:val="18"/>
      </w:rPr>
      <w:t>1</w:t>
    </w:r>
    <w:r w:rsidRPr="00A33E62">
      <w:rPr>
        <w:rFonts w:ascii="BundesSans Regular" w:hAnsi="BundesSans Regular"/>
        <w:noProof/>
        <w:sz w:val="18"/>
        <w:szCs w:val="18"/>
      </w:rPr>
      <w:fldChar w:fldCharType="end"/>
    </w:r>
  </w:p>
  <w:p w14:paraId="70BAC35B" w14:textId="77777777" w:rsidR="0048215A" w:rsidRPr="00A33E62" w:rsidRDefault="0048215A" w:rsidP="0048215A">
    <w:pPr>
      <w:rPr>
        <w:rFonts w:ascii="BundesSans Regular" w:hAnsi="BundesSans Regular"/>
        <w:color w:val="7F7F7F" w:themeColor="background1" w:themeShade="7F"/>
        <w:sz w:val="16"/>
        <w:szCs w:val="16"/>
      </w:rPr>
    </w:pPr>
  </w:p>
  <w:p w14:paraId="47E568E1" w14:textId="77777777" w:rsidR="0048215A" w:rsidRPr="00916491" w:rsidRDefault="0048215A" w:rsidP="0048215A">
    <w:pPr>
      <w:rPr>
        <w:rFonts w:ascii="Arial" w:hAnsi="Arial" w:cs="Arial"/>
        <w:sz w:val="18"/>
        <w:szCs w:val="18"/>
      </w:rPr>
    </w:pPr>
    <w:r w:rsidRPr="00A33E62">
      <w:rPr>
        <w:rFonts w:ascii="BundesSans Regular" w:hAnsi="BundesSans Regular"/>
        <w:color w:val="7F7F7F" w:themeColor="background1" w:themeShade="7F"/>
        <w:sz w:val="16"/>
        <w:szCs w:val="16"/>
      </w:rPr>
      <w:t>Projektträgerschaft Breitbandförderung (Los A) - PwC GmbH WPG in Zusammenarbeit mit VDI/VDE Innovation + Technik GmbH und TÜV Rheinland Consulting GmbH</w:t>
    </w:r>
  </w:p>
  <w:p w14:paraId="77D90C4B" w14:textId="0AD8B0D9" w:rsidR="00B76B27" w:rsidRPr="00D05E89" w:rsidRDefault="00B76B27" w:rsidP="00545F61">
    <w:pPr>
      <w:pStyle w:val="Footer"/>
      <w:spacing w:before="24" w:after="216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DC86" w14:textId="77777777" w:rsidR="001B03D1" w:rsidRDefault="001B03D1" w:rsidP="003957CE">
      <w:pPr>
        <w:spacing w:after="0"/>
      </w:pPr>
      <w:r>
        <w:separator/>
      </w:r>
    </w:p>
  </w:footnote>
  <w:footnote w:type="continuationSeparator" w:id="0">
    <w:p w14:paraId="79FC60DC" w14:textId="77777777" w:rsidR="001B03D1" w:rsidRDefault="001B03D1" w:rsidP="003957CE">
      <w:pPr>
        <w:spacing w:after="0"/>
      </w:pPr>
      <w:r>
        <w:continuationSeparator/>
      </w:r>
    </w:p>
  </w:footnote>
  <w:footnote w:id="1">
    <w:p w14:paraId="654D096F" w14:textId="6DD2179C" w:rsidR="00C37A67" w:rsidRPr="00DF68A7" w:rsidRDefault="00C37A67" w:rsidP="00C37A67">
      <w:pPr>
        <w:pStyle w:val="FootnoteText"/>
        <w:jc w:val="both"/>
        <w:rPr>
          <w:rFonts w:ascii="BundesSans Regular" w:hAnsi="BundesSans Regular"/>
          <w:sz w:val="18"/>
        </w:rPr>
      </w:pPr>
      <w:r w:rsidRPr="00DF68A7">
        <w:rPr>
          <w:rStyle w:val="FootnoteReference"/>
          <w:rFonts w:ascii="BundesSans Regular" w:hAnsi="BundesSans Regular"/>
          <w:sz w:val="16"/>
          <w:szCs w:val="16"/>
        </w:rPr>
        <w:footnoteRef/>
      </w:r>
      <w:r w:rsidRPr="00DF68A7">
        <w:rPr>
          <w:rFonts w:ascii="BundesSans Regular" w:hAnsi="BundesSans Regular"/>
          <w:sz w:val="16"/>
          <w:szCs w:val="16"/>
        </w:rPr>
        <w:t xml:space="preserve"> Diese Aufzählung ist </w:t>
      </w:r>
      <w:r w:rsidRPr="00DF68A7">
        <w:rPr>
          <w:rFonts w:ascii="BundesSans Regular" w:hAnsi="BundesSans Regular"/>
          <w:sz w:val="16"/>
          <w:szCs w:val="16"/>
          <w:u w:val="single"/>
        </w:rPr>
        <w:t>nicht</w:t>
      </w:r>
      <w:r w:rsidRPr="00DF68A7">
        <w:rPr>
          <w:rFonts w:ascii="BundesSans Regular" w:hAnsi="BundesSans Regular"/>
          <w:sz w:val="16"/>
          <w:szCs w:val="16"/>
        </w:rPr>
        <w:t xml:space="preserve"> abschließend. Es ist dem Zuwendungsempfänger grds. anzuraten, die NGA-Rahmenregelung, die Förderrichtlinie des Bundes, die Zuwendungsbescheide des Bundes, die Nebenbestimmungen sowie die unter lit. b. angegebenen Dokumente als Bestandteile des Weiterleitungsbescheides bzw. des Betreibervertrages zu </w:t>
      </w:r>
      <w:r w:rsidR="00D21120" w:rsidRPr="00DF68A7">
        <w:rPr>
          <w:rFonts w:ascii="BundesSans Regular" w:hAnsi="BundesSans Regular"/>
          <w:sz w:val="16"/>
          <w:szCs w:val="16"/>
        </w:rPr>
        <w:t>berücksichtigen</w:t>
      </w:r>
      <w:r w:rsidRPr="00DF68A7">
        <w:rPr>
          <w:rFonts w:ascii="BundesSans Regular" w:hAnsi="BundesSans Regular"/>
          <w:sz w:val="16"/>
          <w:szCs w:val="16"/>
        </w:rPr>
        <w:t>. Damit sind sämtliche Vorgaben der vorbezeichneten Dokumente vom ausgewählten Betreiber zu berücksichtigen und zu beachten. Zur weiteren Unterstützung stehen dem Zuwendungsempfänger zum Weiterleitungsbescheid- bzw. Vertragsinhalt Muster und Hinweise im internen Bereich des zentralen Online-Portals</w:t>
      </w:r>
      <w:r w:rsidR="00146D20" w:rsidRPr="00DF68A7">
        <w:rPr>
          <w:rFonts w:ascii="BundesSans Regular" w:hAnsi="BundesSans Regular"/>
          <w:sz w:val="16"/>
          <w:szCs w:val="16"/>
        </w:rPr>
        <w:t xml:space="preserve"> </w:t>
      </w:r>
      <w:hyperlink r:id="rId1" w:history="1">
        <w:r w:rsidR="00146D20" w:rsidRPr="00DF68A7">
          <w:rPr>
            <w:rStyle w:val="Hyperlink"/>
            <w:rFonts w:ascii="BundesSans Regular" w:hAnsi="BundesSans Regular"/>
            <w:sz w:val="16"/>
            <w:szCs w:val="16"/>
          </w:rPr>
          <w:t>www.gigabit-projekttraeger.de</w:t>
        </w:r>
      </w:hyperlink>
      <w:r w:rsidR="00146D20" w:rsidRPr="00DF68A7">
        <w:rPr>
          <w:rFonts w:ascii="BundesSans Regular" w:hAnsi="BundesSans Regular"/>
          <w:sz w:val="16"/>
          <w:szCs w:val="16"/>
        </w:rPr>
        <w:t xml:space="preserve"> </w:t>
      </w:r>
      <w:r w:rsidRPr="00DF68A7">
        <w:rPr>
          <w:rFonts w:ascii="BundesSans Regular" w:hAnsi="BundesSans Regular"/>
          <w:sz w:val="16"/>
          <w:szCs w:val="16"/>
        </w:rPr>
        <w:t>zur Verfügung.</w:t>
      </w:r>
      <w:r w:rsidRPr="00DF68A7">
        <w:rPr>
          <w:rFonts w:ascii="BundesSans Regular" w:hAnsi="BundesSans Regular"/>
          <w:sz w:val="18"/>
        </w:rPr>
        <w:t xml:space="preserve"> </w:t>
      </w:r>
    </w:p>
    <w:p w14:paraId="24B72146" w14:textId="77777777" w:rsidR="0048215A" w:rsidRPr="00811B03" w:rsidRDefault="0048215A" w:rsidP="00C37A67">
      <w:pPr>
        <w:pStyle w:val="FootnoteText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F1B7" w14:textId="3CA49B7B" w:rsidR="00C174D8" w:rsidRDefault="00C174D8">
    <w:pPr>
      <w:pStyle w:val="Header"/>
    </w:pPr>
  </w:p>
  <w:p w14:paraId="11ED8026" w14:textId="77777777" w:rsidR="003D1158" w:rsidRDefault="003D1158">
    <w:pPr>
      <w:pStyle w:val="Header"/>
    </w:pPr>
  </w:p>
  <w:p w14:paraId="340FD379" w14:textId="60D7CFA3" w:rsidR="003957CE" w:rsidRPr="002B5096" w:rsidRDefault="003957CE">
    <w:pPr>
      <w:pStyle w:val="Header"/>
    </w:pPr>
    <w:r w:rsidRPr="003D11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9388" wp14:editId="6EBA0532">
              <wp:simplePos x="0" y="0"/>
              <wp:positionH relativeFrom="column">
                <wp:posOffset>-786130</wp:posOffset>
              </wp:positionH>
              <wp:positionV relativeFrom="paragraph">
                <wp:posOffset>3312160</wp:posOffset>
              </wp:positionV>
              <wp:extent cx="13335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2F2259" id="Gerader Verbinde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9pt,260.8pt" to="-51.4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  <w:sdt>
      <w:sdtPr>
        <w:id w:val="-1404597509"/>
        <w:placeholder>
          <w:docPart w:val="4398B7AB6C164C958E7626CD350A2BDA"/>
        </w:placeholder>
        <w:showingPlcHdr/>
      </w:sdtPr>
      <w:sdtContent>
        <w:permStart w:id="1275926754" w:edGrp="everyone"/>
        <w:r w:rsidR="002B5096" w:rsidRPr="00DF68A7">
          <w:rPr>
            <w:rFonts w:ascii="BundesSans Regular" w:hAnsi="BundesSans Regular"/>
          </w:rPr>
          <w:t>(Hier ist der Kopfbogen des Zuwendungsempfängers einzufügen.)</w:t>
        </w:r>
        <w:permEnd w:id="1275926754"/>
      </w:sdtContent>
    </w:sdt>
  </w:p>
  <w:p w14:paraId="49257A05" w14:textId="6CC6C47C" w:rsidR="003957CE" w:rsidRPr="002B5096" w:rsidRDefault="00395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E89"/>
    <w:multiLevelType w:val="hybridMultilevel"/>
    <w:tmpl w:val="699ADB5C"/>
    <w:lvl w:ilvl="0" w:tplc="04070001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8C39F9"/>
    <w:multiLevelType w:val="hybridMultilevel"/>
    <w:tmpl w:val="9BEAD568"/>
    <w:lvl w:ilvl="0" w:tplc="D33C3E2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0F46"/>
    <w:multiLevelType w:val="hybridMultilevel"/>
    <w:tmpl w:val="2B5234E0"/>
    <w:lvl w:ilvl="0" w:tplc="04070019">
      <w:start w:val="1"/>
      <w:numFmt w:val="lowerLetter"/>
      <w:lvlText w:val="%1."/>
      <w:lvlJc w:val="left"/>
      <w:pPr>
        <w:ind w:left="3053" w:hanging="360"/>
      </w:pPr>
    </w:lvl>
    <w:lvl w:ilvl="1" w:tplc="04070019" w:tentative="1">
      <w:start w:val="1"/>
      <w:numFmt w:val="lowerLetter"/>
      <w:lvlText w:val="%2."/>
      <w:lvlJc w:val="left"/>
      <w:pPr>
        <w:ind w:left="3773" w:hanging="360"/>
      </w:pPr>
    </w:lvl>
    <w:lvl w:ilvl="2" w:tplc="0407001B" w:tentative="1">
      <w:start w:val="1"/>
      <w:numFmt w:val="lowerRoman"/>
      <w:lvlText w:val="%3."/>
      <w:lvlJc w:val="right"/>
      <w:pPr>
        <w:ind w:left="4493" w:hanging="180"/>
      </w:pPr>
    </w:lvl>
    <w:lvl w:ilvl="3" w:tplc="0407000F" w:tentative="1">
      <w:start w:val="1"/>
      <w:numFmt w:val="decimal"/>
      <w:lvlText w:val="%4."/>
      <w:lvlJc w:val="left"/>
      <w:pPr>
        <w:ind w:left="5213" w:hanging="360"/>
      </w:pPr>
    </w:lvl>
    <w:lvl w:ilvl="4" w:tplc="04070019" w:tentative="1">
      <w:start w:val="1"/>
      <w:numFmt w:val="lowerLetter"/>
      <w:lvlText w:val="%5."/>
      <w:lvlJc w:val="left"/>
      <w:pPr>
        <w:ind w:left="5933" w:hanging="360"/>
      </w:pPr>
    </w:lvl>
    <w:lvl w:ilvl="5" w:tplc="0407001B" w:tentative="1">
      <w:start w:val="1"/>
      <w:numFmt w:val="lowerRoman"/>
      <w:lvlText w:val="%6."/>
      <w:lvlJc w:val="right"/>
      <w:pPr>
        <w:ind w:left="6653" w:hanging="180"/>
      </w:pPr>
    </w:lvl>
    <w:lvl w:ilvl="6" w:tplc="0407000F" w:tentative="1">
      <w:start w:val="1"/>
      <w:numFmt w:val="decimal"/>
      <w:lvlText w:val="%7."/>
      <w:lvlJc w:val="left"/>
      <w:pPr>
        <w:ind w:left="7373" w:hanging="360"/>
      </w:pPr>
    </w:lvl>
    <w:lvl w:ilvl="7" w:tplc="04070019" w:tentative="1">
      <w:start w:val="1"/>
      <w:numFmt w:val="lowerLetter"/>
      <w:lvlText w:val="%8."/>
      <w:lvlJc w:val="left"/>
      <w:pPr>
        <w:ind w:left="8093" w:hanging="360"/>
      </w:pPr>
    </w:lvl>
    <w:lvl w:ilvl="8" w:tplc="0407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6B810FA0"/>
    <w:multiLevelType w:val="hybridMultilevel"/>
    <w:tmpl w:val="3FF064BA"/>
    <w:lvl w:ilvl="0" w:tplc="A1A6007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27569681">
    <w:abstractNumId w:val="0"/>
  </w:num>
  <w:num w:numId="2" w16cid:durableId="694502100">
    <w:abstractNumId w:val="2"/>
  </w:num>
  <w:num w:numId="3" w16cid:durableId="380524088">
    <w:abstractNumId w:val="3"/>
  </w:num>
  <w:num w:numId="4" w16cid:durableId="175728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OALDoHuKPzh8FqY41hiYTZGDcfEg/5oHCQpFDdd9opSM3Uuac1kbk660PLWL7NsUBLjJe1TfNjZg1OzQ2pNUw==" w:salt="T1ciGHTyJdc6vJxUPGzx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70"/>
    <w:rsid w:val="000224DA"/>
    <w:rsid w:val="000730E3"/>
    <w:rsid w:val="000C1109"/>
    <w:rsid w:val="000C53F1"/>
    <w:rsid w:val="00146D20"/>
    <w:rsid w:val="001672F0"/>
    <w:rsid w:val="001B03D1"/>
    <w:rsid w:val="001C5CB8"/>
    <w:rsid w:val="002004BB"/>
    <w:rsid w:val="00280670"/>
    <w:rsid w:val="002A1AEB"/>
    <w:rsid w:val="002B5096"/>
    <w:rsid w:val="002C1B1F"/>
    <w:rsid w:val="002E6314"/>
    <w:rsid w:val="002F5CF7"/>
    <w:rsid w:val="00336182"/>
    <w:rsid w:val="00347174"/>
    <w:rsid w:val="003770B2"/>
    <w:rsid w:val="003957CE"/>
    <w:rsid w:val="003D1158"/>
    <w:rsid w:val="00421889"/>
    <w:rsid w:val="00426F0F"/>
    <w:rsid w:val="0044011E"/>
    <w:rsid w:val="00447229"/>
    <w:rsid w:val="0048215A"/>
    <w:rsid w:val="0048576D"/>
    <w:rsid w:val="004E4520"/>
    <w:rsid w:val="00505730"/>
    <w:rsid w:val="00543BD5"/>
    <w:rsid w:val="00545F61"/>
    <w:rsid w:val="005571AB"/>
    <w:rsid w:val="00566615"/>
    <w:rsid w:val="005A7F63"/>
    <w:rsid w:val="005F2817"/>
    <w:rsid w:val="006021E6"/>
    <w:rsid w:val="00637ABD"/>
    <w:rsid w:val="006A1E29"/>
    <w:rsid w:val="006B4303"/>
    <w:rsid w:val="007311AC"/>
    <w:rsid w:val="00753E23"/>
    <w:rsid w:val="007C2E38"/>
    <w:rsid w:val="008232DD"/>
    <w:rsid w:val="00861DBE"/>
    <w:rsid w:val="008F678A"/>
    <w:rsid w:val="00906074"/>
    <w:rsid w:val="00910820"/>
    <w:rsid w:val="009540ED"/>
    <w:rsid w:val="009816CA"/>
    <w:rsid w:val="009C1CD5"/>
    <w:rsid w:val="00A1182E"/>
    <w:rsid w:val="00A41B5F"/>
    <w:rsid w:val="00A6504F"/>
    <w:rsid w:val="00A70A53"/>
    <w:rsid w:val="00AA0198"/>
    <w:rsid w:val="00B715E1"/>
    <w:rsid w:val="00B76B27"/>
    <w:rsid w:val="00B81FE1"/>
    <w:rsid w:val="00C174D8"/>
    <w:rsid w:val="00C35299"/>
    <w:rsid w:val="00C37A67"/>
    <w:rsid w:val="00C70C0F"/>
    <w:rsid w:val="00D05E89"/>
    <w:rsid w:val="00D21120"/>
    <w:rsid w:val="00D35AFC"/>
    <w:rsid w:val="00DF68A7"/>
    <w:rsid w:val="00E037F0"/>
    <w:rsid w:val="00E04C82"/>
    <w:rsid w:val="00E5696C"/>
    <w:rsid w:val="00EE100B"/>
    <w:rsid w:val="00EF3207"/>
    <w:rsid w:val="00F239CE"/>
    <w:rsid w:val="00F72281"/>
    <w:rsid w:val="00FB0C1D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353A"/>
  <w15:chartTrackingRefBased/>
  <w15:docId w15:val="{E4F12EF4-F411-4C5F-B953-7D688080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70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nabsatz 1"/>
    <w:basedOn w:val="Normal"/>
    <w:uiPriority w:val="34"/>
    <w:rsid w:val="002806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7CE"/>
  </w:style>
  <w:style w:type="paragraph" w:styleId="Footer">
    <w:name w:val="footer"/>
    <w:basedOn w:val="Normal"/>
    <w:link w:val="Foot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7CE"/>
  </w:style>
  <w:style w:type="character" w:styleId="Hyperlink">
    <w:name w:val="Hyperlink"/>
    <w:basedOn w:val="DefaultParagraphFont"/>
    <w:uiPriority w:val="99"/>
    <w:unhideWhenUsed/>
    <w:rsid w:val="00C37A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A6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A6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46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D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1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232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gabit-projekttraege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3E1D1B7C3540B2BA864934BF7C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AB95-3764-4E33-BAB3-A32F5037D96E}"/>
      </w:docPartPr>
      <w:docPartBody>
        <w:p w:rsidR="00A522FE" w:rsidRDefault="008E1ED4" w:rsidP="008E1ED4">
          <w:pPr>
            <w:pStyle w:val="173E1D1B7C3540B2BA864934BF7C5F4A1"/>
          </w:pPr>
          <w:r w:rsidRPr="002B5096">
            <w:rPr>
              <w:rStyle w:val="PlaceholderText"/>
            </w:rPr>
            <w:t>Name des ausgewählten Betreibers</w:t>
          </w:r>
        </w:p>
      </w:docPartBody>
    </w:docPart>
    <w:docPart>
      <w:docPartPr>
        <w:name w:val="4398B7AB6C164C958E7626CD350A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F5AF-9E7E-4B17-B633-E144AB132632}"/>
      </w:docPartPr>
      <w:docPartBody>
        <w:p w:rsidR="00A522FE" w:rsidRDefault="008E1ED4">
          <w:r>
            <w:t>(Hier ist der Kopfbogen des Zuwendungsempfängers einzufügen.)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Regular">
    <w:altName w:val="Cambria"/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D1"/>
    <w:rsid w:val="000549D2"/>
    <w:rsid w:val="00090070"/>
    <w:rsid w:val="002573C2"/>
    <w:rsid w:val="003D380D"/>
    <w:rsid w:val="00437ED1"/>
    <w:rsid w:val="00533752"/>
    <w:rsid w:val="005872C0"/>
    <w:rsid w:val="00667681"/>
    <w:rsid w:val="007B47B2"/>
    <w:rsid w:val="00854976"/>
    <w:rsid w:val="008E1ED4"/>
    <w:rsid w:val="0090119B"/>
    <w:rsid w:val="00966DC0"/>
    <w:rsid w:val="009F46C2"/>
    <w:rsid w:val="00A50CE6"/>
    <w:rsid w:val="00A522FE"/>
    <w:rsid w:val="00A61D08"/>
    <w:rsid w:val="00A94B18"/>
    <w:rsid w:val="00BC3AFC"/>
    <w:rsid w:val="00BF74DB"/>
    <w:rsid w:val="00C1458E"/>
    <w:rsid w:val="00C3665E"/>
    <w:rsid w:val="00C36AC4"/>
    <w:rsid w:val="00C914B0"/>
    <w:rsid w:val="00D70AEF"/>
    <w:rsid w:val="00EF3607"/>
    <w:rsid w:val="00F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ED4"/>
    <w:rPr>
      <w:color w:val="808080"/>
    </w:rPr>
  </w:style>
  <w:style w:type="paragraph" w:customStyle="1" w:styleId="173E1D1B7C3540B2BA864934BF7C5F4A1">
    <w:name w:val="173E1D1B7C3540B2BA864934BF7C5F4A1"/>
    <w:rsid w:val="008E1ED4"/>
    <w:pPr>
      <w:spacing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86E0-B6D0-4925-BB59-93D02897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Bryl (DE)</dc:creator>
  <cp:keywords/>
  <dc:description/>
  <cp:lastModifiedBy>Friederike Gut</cp:lastModifiedBy>
  <cp:revision>19</cp:revision>
  <dcterms:created xsi:type="dcterms:W3CDTF">2023-07-03T13:05:00Z</dcterms:created>
  <dcterms:modified xsi:type="dcterms:W3CDTF">2023-07-07T15:00:00Z</dcterms:modified>
</cp:coreProperties>
</file>