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0BB" w14:textId="792600EA" w:rsidR="00107F57" w:rsidRDefault="005F7ABB" w:rsidP="00CE1E74">
      <w:pPr>
        <w:pStyle w:val="Title"/>
        <w:ind w:left="0"/>
        <w:rPr>
          <w:u w:val="none"/>
        </w:rPr>
      </w:pPr>
      <w:r>
        <w:t>Stellungnahme</w:t>
      </w:r>
      <w:r>
        <w:rPr>
          <w:spacing w:val="-1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externen</w:t>
      </w:r>
      <w:r>
        <w:rPr>
          <w:spacing w:val="-9"/>
        </w:rPr>
        <w:t xml:space="preserve"> </w:t>
      </w:r>
      <w:r w:rsidR="002F284B">
        <w:t>Wirtschaftsprüfers</w:t>
      </w:r>
      <w:r w:rsidR="002F284B"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Angebotsprüfung</w:t>
      </w:r>
      <w:r w:rsidR="002D2A1A">
        <w:t xml:space="preserve"> im Wirtschaftlichkeitslückenmodell</w:t>
      </w:r>
    </w:p>
    <w:p w14:paraId="26ABC325" w14:textId="77777777" w:rsidR="00107F57" w:rsidRDefault="00107F57" w:rsidP="006F1EF2">
      <w:pPr>
        <w:pStyle w:val="BodyText"/>
        <w:spacing w:before="5"/>
        <w:jc w:val="both"/>
        <w:rPr>
          <w:b/>
          <w:sz w:val="20"/>
        </w:rPr>
      </w:pPr>
    </w:p>
    <w:p w14:paraId="266A3AC9" w14:textId="64DDF5A0" w:rsidR="00107F57" w:rsidRPr="002F284B" w:rsidRDefault="005F7ABB" w:rsidP="006F1EF2">
      <w:pPr>
        <w:spacing w:before="68"/>
        <w:ind w:right="168"/>
        <w:jc w:val="both"/>
      </w:pPr>
      <w:r w:rsidRPr="002F284B">
        <w:t>Bei</w:t>
      </w:r>
      <w:r w:rsidRPr="002F284B">
        <w:rPr>
          <w:spacing w:val="1"/>
        </w:rPr>
        <w:t xml:space="preserve"> </w:t>
      </w:r>
      <w:r w:rsidRPr="002F284B">
        <w:t>Vorliegen</w:t>
      </w:r>
      <w:r w:rsidRPr="002F284B">
        <w:rPr>
          <w:spacing w:val="1"/>
        </w:rPr>
        <w:t xml:space="preserve"> </w:t>
      </w:r>
      <w:r w:rsidRPr="002F284B">
        <w:t>von</w:t>
      </w:r>
      <w:r w:rsidRPr="002F284B">
        <w:rPr>
          <w:spacing w:val="1"/>
        </w:rPr>
        <w:t xml:space="preserve"> </w:t>
      </w:r>
      <w:r w:rsidRPr="002F284B">
        <w:t>weniger</w:t>
      </w:r>
      <w:r w:rsidRPr="002F284B">
        <w:rPr>
          <w:spacing w:val="1"/>
        </w:rPr>
        <w:t xml:space="preserve"> </w:t>
      </w:r>
      <w:r w:rsidRPr="002F284B">
        <w:t>als</w:t>
      </w:r>
      <w:r w:rsidRPr="002F284B">
        <w:rPr>
          <w:spacing w:val="1"/>
        </w:rPr>
        <w:t xml:space="preserve"> </w:t>
      </w:r>
      <w:r w:rsidRPr="002F284B">
        <w:t>drei</w:t>
      </w:r>
      <w:r w:rsidRPr="002F284B">
        <w:rPr>
          <w:spacing w:val="1"/>
        </w:rPr>
        <w:t xml:space="preserve"> </w:t>
      </w:r>
      <w:r w:rsidRPr="002F284B">
        <w:t>Angeboten</w:t>
      </w:r>
      <w:r w:rsidR="00050083">
        <w:t xml:space="preserve"> im Rahmen des Auswahlverfahrens</w:t>
      </w:r>
      <w:r w:rsidRPr="002F284B">
        <w:rPr>
          <w:spacing w:val="1"/>
        </w:rPr>
        <w:t xml:space="preserve"> </w:t>
      </w:r>
      <w:r w:rsidRPr="002F284B">
        <w:t>bedarf</w:t>
      </w:r>
      <w:r w:rsidRPr="002F284B">
        <w:rPr>
          <w:spacing w:val="1"/>
        </w:rPr>
        <w:t xml:space="preserve"> </w:t>
      </w:r>
      <w:r w:rsidRPr="002F284B">
        <w:t>es</w:t>
      </w:r>
      <w:r w:rsidRPr="002F284B">
        <w:rPr>
          <w:spacing w:val="1"/>
        </w:rPr>
        <w:t xml:space="preserve"> </w:t>
      </w:r>
      <w:r w:rsidRPr="002F284B">
        <w:t>der</w:t>
      </w:r>
      <w:r w:rsidRPr="002F284B">
        <w:rPr>
          <w:spacing w:val="1"/>
        </w:rPr>
        <w:t xml:space="preserve"> </w:t>
      </w:r>
      <w:r w:rsidRPr="002F284B">
        <w:rPr>
          <w:b/>
        </w:rPr>
        <w:t>Stellungnahme</w:t>
      </w:r>
      <w:r w:rsidRPr="002F284B">
        <w:rPr>
          <w:b/>
          <w:spacing w:val="1"/>
        </w:rPr>
        <w:t xml:space="preserve"> </w:t>
      </w:r>
      <w:r w:rsidRPr="002F284B">
        <w:rPr>
          <w:b/>
        </w:rPr>
        <w:t>eines</w:t>
      </w:r>
      <w:r w:rsidRPr="002F284B">
        <w:rPr>
          <w:b/>
          <w:spacing w:val="1"/>
        </w:rPr>
        <w:t xml:space="preserve"> </w:t>
      </w:r>
      <w:r w:rsidRPr="002F284B">
        <w:rPr>
          <w:b/>
        </w:rPr>
        <w:t>externen</w:t>
      </w:r>
      <w:r w:rsidRPr="002F284B">
        <w:rPr>
          <w:b/>
          <w:spacing w:val="1"/>
        </w:rPr>
        <w:t xml:space="preserve"> </w:t>
      </w:r>
      <w:r w:rsidR="002F284B" w:rsidRPr="006F1EF2">
        <w:rPr>
          <w:b/>
        </w:rPr>
        <w:t xml:space="preserve">Wirtschaftsprüfers </w:t>
      </w:r>
      <w:r w:rsidR="002A456F" w:rsidRPr="006F1EF2">
        <w:t>(</w:t>
      </w:r>
      <w:r w:rsidR="005463FD" w:rsidRPr="006F1EF2">
        <w:t>§ 5 Abs. 9 der Gigabit</w:t>
      </w:r>
      <w:r w:rsidR="002A456F" w:rsidRPr="006F1EF2">
        <w:t xml:space="preserve">-Rahmenregelung </w:t>
      </w:r>
      <w:r w:rsidR="005463FD" w:rsidRPr="006F1EF2">
        <w:t>und Ziff. 6.</w:t>
      </w:r>
      <w:r w:rsidR="00A2240A">
        <w:t>11</w:t>
      </w:r>
      <w:r w:rsidR="002A456F" w:rsidRPr="006F1EF2">
        <w:t xml:space="preserve"> </w:t>
      </w:r>
      <w:r w:rsidR="005463FD" w:rsidRPr="006F1EF2">
        <w:t xml:space="preserve">der </w:t>
      </w:r>
      <w:r w:rsidR="007D3CA2" w:rsidRPr="007D3CA2">
        <w:t>Gigabit-Richtlinie 2.0 vom 31.03.2023</w:t>
      </w:r>
      <w:r w:rsidR="002838F0">
        <w:t>)</w:t>
      </w:r>
      <w:r w:rsidR="00A40006" w:rsidRPr="006F1EF2">
        <w:t xml:space="preserve"> </w:t>
      </w:r>
      <w:r w:rsidRPr="006F1EF2">
        <w:t>zur Prüfung des A</w:t>
      </w:r>
      <w:r w:rsidRPr="002F284B">
        <w:t>ngebotes, das den Zuschlag erhalten soll</w:t>
      </w:r>
      <w:r w:rsidRPr="00FC4007">
        <w:t xml:space="preserve">. </w:t>
      </w:r>
      <w:r w:rsidR="0010533F" w:rsidRPr="00FC4007">
        <w:t>Maßgeblich ist</w:t>
      </w:r>
      <w:r w:rsidR="0010533F" w:rsidRPr="00FC4007">
        <w:rPr>
          <w:spacing w:val="1"/>
        </w:rPr>
        <w:t xml:space="preserve"> </w:t>
      </w:r>
      <w:r w:rsidR="0010533F" w:rsidRPr="00FC4007">
        <w:t>hierfür</w:t>
      </w:r>
      <w:r w:rsidR="0010533F" w:rsidRPr="00FC4007">
        <w:rPr>
          <w:spacing w:val="-4"/>
        </w:rPr>
        <w:t xml:space="preserve"> </w:t>
      </w:r>
      <w:r w:rsidR="0010533F" w:rsidRPr="00FC4007">
        <w:t>eine</w:t>
      </w:r>
      <w:r w:rsidR="0010533F" w:rsidRPr="00FC4007">
        <w:rPr>
          <w:spacing w:val="-6"/>
        </w:rPr>
        <w:t xml:space="preserve"> </w:t>
      </w:r>
      <w:r w:rsidR="0010533F" w:rsidRPr="00FC4007">
        <w:t>entsprechende</w:t>
      </w:r>
      <w:r w:rsidR="0010533F" w:rsidRPr="00FC4007">
        <w:rPr>
          <w:spacing w:val="-6"/>
        </w:rPr>
        <w:t xml:space="preserve"> </w:t>
      </w:r>
      <w:r w:rsidR="0010533F" w:rsidRPr="00FC4007">
        <w:t>Fachkunde, nachgewiesen durch</w:t>
      </w:r>
      <w:r w:rsidR="0010533F" w:rsidRPr="00FC4007">
        <w:rPr>
          <w:spacing w:val="-6"/>
        </w:rPr>
        <w:t xml:space="preserve"> Berufsqualifikationen wie</w:t>
      </w:r>
      <w:r w:rsidR="00E66F39" w:rsidRPr="00FC4007">
        <w:rPr>
          <w:spacing w:val="-6"/>
        </w:rPr>
        <w:t xml:space="preserve"> beispielsweise</w:t>
      </w:r>
      <w:r w:rsidR="0010533F" w:rsidRPr="00FC4007">
        <w:rPr>
          <w:spacing w:val="-6"/>
        </w:rPr>
        <w:t xml:space="preserve"> ein bestandenes Wirtschaftsprüfungsexamen</w:t>
      </w:r>
      <w:r w:rsidR="0010533F" w:rsidRPr="00FC4007">
        <w:t>,</w:t>
      </w:r>
      <w:r w:rsidR="0010533F" w:rsidRPr="00FC4007">
        <w:rPr>
          <w:spacing w:val="-4"/>
        </w:rPr>
        <w:t xml:space="preserve"> </w:t>
      </w:r>
      <w:r w:rsidR="0010533F" w:rsidRPr="00FC4007">
        <w:t>welche</w:t>
      </w:r>
      <w:r w:rsidR="0010533F" w:rsidRPr="00FC4007">
        <w:rPr>
          <w:spacing w:val="-5"/>
        </w:rPr>
        <w:t xml:space="preserve"> </w:t>
      </w:r>
      <w:r w:rsidR="0010533F" w:rsidRPr="00FC4007">
        <w:t>den</w:t>
      </w:r>
      <w:r w:rsidR="0010533F" w:rsidRPr="00FC4007">
        <w:rPr>
          <w:spacing w:val="-6"/>
        </w:rPr>
        <w:t xml:space="preserve"> </w:t>
      </w:r>
      <w:r w:rsidR="0010533F" w:rsidRPr="00FC4007">
        <w:t>externen</w:t>
      </w:r>
      <w:r w:rsidR="0010533F" w:rsidRPr="00FC4007">
        <w:rPr>
          <w:spacing w:val="-9"/>
        </w:rPr>
        <w:t xml:space="preserve"> </w:t>
      </w:r>
      <w:r w:rsidR="0010533F" w:rsidRPr="00FC4007">
        <w:t>Wirtschaftsprüfer zur</w:t>
      </w:r>
      <w:r w:rsidR="0010533F" w:rsidRPr="00FC4007">
        <w:rPr>
          <w:spacing w:val="-6"/>
        </w:rPr>
        <w:t xml:space="preserve"> </w:t>
      </w:r>
      <w:r w:rsidR="0010533F" w:rsidRPr="00FC4007">
        <w:t>Überprüfung</w:t>
      </w:r>
      <w:r w:rsidR="0010533F" w:rsidRPr="00FC4007">
        <w:rPr>
          <w:spacing w:val="-4"/>
        </w:rPr>
        <w:t xml:space="preserve"> </w:t>
      </w:r>
      <w:r w:rsidR="0010533F" w:rsidRPr="00FC4007">
        <w:t>der</w:t>
      </w:r>
      <w:r w:rsidR="0010533F" w:rsidRPr="00FC4007">
        <w:rPr>
          <w:spacing w:val="-6"/>
        </w:rPr>
        <w:t xml:space="preserve"> </w:t>
      </w:r>
      <w:r w:rsidR="0010533F" w:rsidRPr="00FC4007">
        <w:t>Wirtschaftlichkeit</w:t>
      </w:r>
      <w:r w:rsidR="0010533F" w:rsidRPr="00FC4007">
        <w:rPr>
          <w:spacing w:val="1"/>
        </w:rPr>
        <w:t xml:space="preserve"> </w:t>
      </w:r>
      <w:r w:rsidR="0010533F" w:rsidRPr="00FC4007">
        <w:t>des</w:t>
      </w:r>
      <w:r w:rsidR="0010533F" w:rsidRPr="00FC4007">
        <w:rPr>
          <w:spacing w:val="-5"/>
        </w:rPr>
        <w:t xml:space="preserve"> </w:t>
      </w:r>
      <w:r w:rsidR="0010533F" w:rsidRPr="00FC4007">
        <w:t>Angebotes</w:t>
      </w:r>
      <w:r w:rsidR="0010533F" w:rsidRPr="00FC4007">
        <w:rPr>
          <w:spacing w:val="-4"/>
        </w:rPr>
        <w:t xml:space="preserve"> </w:t>
      </w:r>
      <w:r w:rsidR="0010533F" w:rsidRPr="00FC4007">
        <w:t>befähigt.</w:t>
      </w:r>
      <w:r w:rsidRPr="002F284B">
        <w:rPr>
          <w:spacing w:val="-4"/>
        </w:rPr>
        <w:t xml:space="preserve"> </w:t>
      </w:r>
    </w:p>
    <w:p w14:paraId="545DEA6A" w14:textId="77777777" w:rsidR="00107F57" w:rsidRPr="002F284B" w:rsidRDefault="00107F57" w:rsidP="006F1EF2">
      <w:pPr>
        <w:pStyle w:val="BodyText"/>
        <w:spacing w:before="1"/>
        <w:jc w:val="both"/>
      </w:pPr>
    </w:p>
    <w:p w14:paraId="31F6C398" w14:textId="3E7E44B9" w:rsidR="00107F57" w:rsidRPr="002F284B" w:rsidRDefault="005F7ABB" w:rsidP="006F1EF2">
      <w:pPr>
        <w:jc w:val="both"/>
      </w:pPr>
      <w:r w:rsidRPr="002F284B">
        <w:t>Im</w:t>
      </w:r>
      <w:r w:rsidRPr="002F284B">
        <w:rPr>
          <w:spacing w:val="1"/>
        </w:rPr>
        <w:t xml:space="preserve"> </w:t>
      </w:r>
      <w:r w:rsidRPr="002F284B">
        <w:t>Bedarfsfall ist diese</w:t>
      </w:r>
      <w:r w:rsidRPr="002F284B">
        <w:rPr>
          <w:spacing w:val="1"/>
        </w:rPr>
        <w:t xml:space="preserve"> </w:t>
      </w:r>
      <w:r w:rsidRPr="002F284B">
        <w:t>Stellungnahme gegenüber der PricewaterhouseCoopers</w:t>
      </w:r>
      <w:r w:rsidRPr="002F284B">
        <w:rPr>
          <w:spacing w:val="1"/>
        </w:rPr>
        <w:t xml:space="preserve"> </w:t>
      </w:r>
      <w:r w:rsidRPr="002F284B">
        <w:t>GmbH</w:t>
      </w:r>
      <w:r w:rsidRPr="002F284B">
        <w:rPr>
          <w:spacing w:val="1"/>
        </w:rPr>
        <w:t xml:space="preserve"> </w:t>
      </w:r>
      <w:r w:rsidRPr="002F284B">
        <w:t>Wirtschaftsprüfungsgesellschaft als</w:t>
      </w:r>
      <w:r w:rsidRPr="002F284B">
        <w:rPr>
          <w:spacing w:val="1"/>
        </w:rPr>
        <w:t xml:space="preserve"> </w:t>
      </w:r>
      <w:r w:rsidRPr="002F284B">
        <w:t>Zuwendungsgeber</w:t>
      </w:r>
      <w:r w:rsidRPr="002F284B">
        <w:rPr>
          <w:spacing w:val="22"/>
        </w:rPr>
        <w:t xml:space="preserve"> </w:t>
      </w:r>
      <w:r w:rsidRPr="002F284B">
        <w:t>innerhalb</w:t>
      </w:r>
      <w:r w:rsidRPr="002F284B">
        <w:rPr>
          <w:spacing w:val="23"/>
        </w:rPr>
        <w:t xml:space="preserve"> </w:t>
      </w:r>
      <w:r w:rsidRPr="002F284B">
        <w:t>der</w:t>
      </w:r>
      <w:r w:rsidRPr="002F284B">
        <w:rPr>
          <w:spacing w:val="19"/>
        </w:rPr>
        <w:t xml:space="preserve"> </w:t>
      </w:r>
      <w:r w:rsidRPr="002F284B">
        <w:t>Konkretisierung</w:t>
      </w:r>
      <w:r w:rsidRPr="002F284B">
        <w:rPr>
          <w:spacing w:val="24"/>
        </w:rPr>
        <w:t xml:space="preserve"> </w:t>
      </w:r>
      <w:r w:rsidRPr="002F284B">
        <w:t>zur</w:t>
      </w:r>
      <w:r w:rsidRPr="002F284B">
        <w:rPr>
          <w:spacing w:val="19"/>
        </w:rPr>
        <w:t xml:space="preserve"> </w:t>
      </w:r>
      <w:r w:rsidRPr="002F284B">
        <w:t>endgültigen</w:t>
      </w:r>
      <w:r w:rsidRPr="002F284B">
        <w:rPr>
          <w:spacing w:val="-3"/>
        </w:rPr>
        <w:t xml:space="preserve"> </w:t>
      </w:r>
      <w:r w:rsidRPr="002F284B">
        <w:t>Bewilligung</w:t>
      </w:r>
      <w:r w:rsidRPr="002F284B">
        <w:rPr>
          <w:spacing w:val="1"/>
        </w:rPr>
        <w:t xml:space="preserve"> </w:t>
      </w:r>
      <w:r w:rsidRPr="002F284B">
        <w:t>einzureichen.</w:t>
      </w:r>
    </w:p>
    <w:p w14:paraId="23BFAA1A" w14:textId="77777777" w:rsidR="00107F57" w:rsidRDefault="00107F57" w:rsidP="006F1EF2">
      <w:pPr>
        <w:pStyle w:val="BodyText"/>
        <w:spacing w:before="12"/>
        <w:jc w:val="both"/>
        <w:rPr>
          <w:sz w:val="23"/>
        </w:rPr>
      </w:pPr>
    </w:p>
    <w:p w14:paraId="0AED6989" w14:textId="5550E9F6" w:rsidR="00107F57" w:rsidRPr="0031642F" w:rsidRDefault="005F7ABB" w:rsidP="006F1EF2">
      <w:pPr>
        <w:jc w:val="both"/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Name</w:t>
      </w:r>
      <w:r w:rsidRPr="0031642F">
        <w:rPr>
          <w:spacing w:val="-9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externen</w:t>
      </w:r>
      <w:r w:rsidRPr="0031642F">
        <w:rPr>
          <w:spacing w:val="-6"/>
          <w:sz w:val="18"/>
          <w:szCs w:val="18"/>
        </w:rPr>
        <w:t xml:space="preserve"> </w:t>
      </w:r>
      <w:r w:rsidR="00367C89">
        <w:rPr>
          <w:spacing w:val="-1"/>
          <w:sz w:val="18"/>
          <w:szCs w:val="18"/>
        </w:rPr>
        <w:t>Wirtschaft</w:t>
      </w:r>
      <w:r w:rsidR="00367C89" w:rsidRPr="00FA1C9B">
        <w:rPr>
          <w:spacing w:val="-1"/>
          <w:sz w:val="18"/>
          <w:szCs w:val="18"/>
        </w:rPr>
        <w:t>sprüfers</w:t>
      </w:r>
      <w:r w:rsidR="00367C89" w:rsidRPr="0031642F">
        <w:rPr>
          <w:sz w:val="18"/>
          <w:szCs w:val="18"/>
        </w:rPr>
        <w:t xml:space="preserve"> </w:t>
      </w:r>
      <w:r w:rsidRPr="0031642F">
        <w:rPr>
          <w:sz w:val="18"/>
          <w:szCs w:val="18"/>
        </w:rPr>
        <w:t>(ggfs.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Angabe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Beratungsunternehmens)</w:t>
      </w:r>
    </w:p>
    <w:p w14:paraId="50F66830" w14:textId="77777777" w:rsidR="00107F57" w:rsidRPr="0018150B" w:rsidRDefault="00107F57" w:rsidP="006F1EF2">
      <w:pPr>
        <w:pStyle w:val="BodyText"/>
        <w:jc w:val="both"/>
        <w:rPr>
          <w:sz w:val="10"/>
          <w:szCs w:val="10"/>
        </w:rPr>
      </w:pPr>
    </w:p>
    <w:p w14:paraId="1807D4DA" w14:textId="341F341B" w:rsidR="00107F57" w:rsidRPr="0031642F" w:rsidRDefault="0013521F" w:rsidP="006F1EF2">
      <w:pPr>
        <w:pStyle w:val="BodyText"/>
        <w:jc w:val="both"/>
        <w:rPr>
          <w:sz w:val="18"/>
          <w:szCs w:val="18"/>
        </w:rPr>
      </w:pPr>
      <w:permStart w:id="1627672389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9EEF14" wp14:editId="40A4CBA1">
                <wp:simplePos x="0" y="0"/>
                <wp:positionH relativeFrom="column">
                  <wp:posOffset>-6985</wp:posOffset>
                </wp:positionH>
                <wp:positionV relativeFrom="paragraph">
                  <wp:posOffset>141605</wp:posOffset>
                </wp:positionV>
                <wp:extent cx="4048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6BEF0" id="Straight Connector 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15pt" to="31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" strokecolor="black [3213]"/>
            </w:pict>
          </mc:Fallback>
        </mc:AlternateContent>
      </w:r>
      <w:r w:rsidR="004B0231">
        <w:rPr>
          <w:sz w:val="18"/>
          <w:szCs w:val="18"/>
        </w:rPr>
        <w:t xml:space="preserve"> </w:t>
      </w:r>
      <w:permEnd w:id="1627672389"/>
    </w:p>
    <w:p w14:paraId="7F7D79BF" w14:textId="77777777" w:rsidR="00107F57" w:rsidRPr="0031642F" w:rsidRDefault="00107F57" w:rsidP="006F1EF2">
      <w:pPr>
        <w:pStyle w:val="BodyText"/>
        <w:spacing w:before="12"/>
        <w:jc w:val="both"/>
        <w:rPr>
          <w:sz w:val="18"/>
          <w:szCs w:val="18"/>
        </w:rPr>
      </w:pPr>
    </w:p>
    <w:p w14:paraId="0BB48A54" w14:textId="41167C22" w:rsidR="00107F57" w:rsidRDefault="005F7ABB" w:rsidP="006F1EF2">
      <w:pPr>
        <w:jc w:val="both"/>
        <w:rPr>
          <w:sz w:val="18"/>
          <w:szCs w:val="18"/>
        </w:rPr>
      </w:pPr>
      <w:r w:rsidRPr="0031642F">
        <w:rPr>
          <w:sz w:val="18"/>
          <w:szCs w:val="18"/>
        </w:rPr>
        <w:t>Anschrift</w:t>
      </w:r>
    </w:p>
    <w:p w14:paraId="16A4F80D" w14:textId="77777777" w:rsidR="0013521F" w:rsidRPr="0018150B" w:rsidRDefault="0013521F" w:rsidP="006F1EF2">
      <w:pPr>
        <w:jc w:val="both"/>
        <w:rPr>
          <w:sz w:val="10"/>
          <w:szCs w:val="10"/>
        </w:rPr>
      </w:pPr>
    </w:p>
    <w:p w14:paraId="360B6350" w14:textId="5A12DB9D" w:rsidR="0013521F" w:rsidRDefault="004B0231" w:rsidP="006F1EF2">
      <w:pPr>
        <w:pStyle w:val="BodyText"/>
        <w:jc w:val="both"/>
        <w:rPr>
          <w:sz w:val="18"/>
          <w:szCs w:val="18"/>
        </w:rPr>
      </w:pPr>
      <w:permStart w:id="858991646" w:edGrp="everyone"/>
      <w:r>
        <w:rPr>
          <w:sz w:val="18"/>
          <w:szCs w:val="18"/>
        </w:rPr>
        <w:t xml:space="preserve"> </w:t>
      </w:r>
      <w:permEnd w:id="858991646"/>
    </w:p>
    <w:p w14:paraId="49F5028D" w14:textId="6D5A36DB" w:rsidR="00107F57" w:rsidRPr="0031642F" w:rsidRDefault="0013521F" w:rsidP="006F1EF2">
      <w:pPr>
        <w:pStyle w:val="BodyText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D2AB6" wp14:editId="2D3C7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7AB1A" id="Straight Connector 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576FBDD4" w14:textId="77777777" w:rsidR="00107F57" w:rsidRPr="0031642F" w:rsidRDefault="005F7ABB" w:rsidP="006F1EF2">
      <w:pPr>
        <w:jc w:val="both"/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Geburtsdatum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Prüfers</w:t>
      </w:r>
    </w:p>
    <w:p w14:paraId="74D2495A" w14:textId="77777777" w:rsidR="00107F57" w:rsidRPr="0018150B" w:rsidRDefault="00107F57" w:rsidP="006F1EF2">
      <w:pPr>
        <w:pStyle w:val="BodyText"/>
        <w:jc w:val="both"/>
        <w:rPr>
          <w:sz w:val="10"/>
          <w:szCs w:val="10"/>
        </w:rPr>
      </w:pPr>
    </w:p>
    <w:p w14:paraId="56688F71" w14:textId="346C11BB" w:rsidR="0013521F" w:rsidRPr="00C86818" w:rsidRDefault="004B0231" w:rsidP="00C86818">
      <w:pPr>
        <w:pStyle w:val="BodyText"/>
        <w:jc w:val="both"/>
        <w:rPr>
          <w:sz w:val="18"/>
          <w:szCs w:val="18"/>
        </w:rPr>
      </w:pPr>
      <w:permStart w:id="1716461695" w:edGrp="everyone"/>
      <w:r>
        <w:t xml:space="preserve"> </w:t>
      </w:r>
      <w:permEnd w:id="1716461695"/>
    </w:p>
    <w:p w14:paraId="4EE0ECC9" w14:textId="137CF1B7" w:rsidR="00107F57" w:rsidRPr="0031642F" w:rsidRDefault="0013521F" w:rsidP="006F1EF2">
      <w:pPr>
        <w:pStyle w:val="BodyText"/>
        <w:tabs>
          <w:tab w:val="left" w:pos="5895"/>
        </w:tabs>
        <w:spacing w:before="1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9FE3D" wp14:editId="74AB2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48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07A3E" id="Straight Connector 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1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" strokecolor="black [3213]"/>
            </w:pict>
          </mc:Fallback>
        </mc:AlternateContent>
      </w:r>
    </w:p>
    <w:p w14:paraId="25E8BEAD" w14:textId="77777777" w:rsidR="00107F57" w:rsidRPr="0031642F" w:rsidRDefault="005F7ABB" w:rsidP="006F1EF2">
      <w:pPr>
        <w:jc w:val="both"/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Auftraggeber/Zuwendungsempfänger</w:t>
      </w:r>
      <w:r w:rsidRPr="0031642F">
        <w:rPr>
          <w:spacing w:val="-7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(Kommune/Stadt/Landkreis/xx)</w:t>
      </w:r>
    </w:p>
    <w:p w14:paraId="6CE7BCA6" w14:textId="77777777" w:rsidR="00107F57" w:rsidRPr="0018150B" w:rsidRDefault="00107F57" w:rsidP="006F1EF2">
      <w:pPr>
        <w:pStyle w:val="BodyText"/>
        <w:jc w:val="both"/>
        <w:rPr>
          <w:sz w:val="10"/>
          <w:szCs w:val="10"/>
        </w:rPr>
      </w:pPr>
    </w:p>
    <w:p w14:paraId="13C17540" w14:textId="2D0C7336" w:rsidR="0013521F" w:rsidRPr="00C86818" w:rsidRDefault="004B0231" w:rsidP="006F1EF2">
      <w:pPr>
        <w:pStyle w:val="BodyText"/>
        <w:jc w:val="both"/>
        <w:rPr>
          <w:sz w:val="18"/>
          <w:szCs w:val="18"/>
        </w:rPr>
      </w:pPr>
      <w:permStart w:id="711733488" w:edGrp="everyone"/>
      <w:r>
        <w:t xml:space="preserve"> </w:t>
      </w:r>
      <w:permEnd w:id="711733488"/>
    </w:p>
    <w:p w14:paraId="11092B5B" w14:textId="5A801CAE" w:rsidR="0013521F" w:rsidRPr="0031642F" w:rsidRDefault="0013521F" w:rsidP="006F1EF2">
      <w:pPr>
        <w:pStyle w:val="BodyText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70AAB" wp14:editId="49F0F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B1A6" id="Straight Connector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4E20A3C2" w14:textId="08648005" w:rsidR="0031642F" w:rsidRDefault="005F7ABB" w:rsidP="006F1EF2">
      <w:pPr>
        <w:jc w:val="both"/>
        <w:rPr>
          <w:sz w:val="18"/>
          <w:szCs w:val="18"/>
        </w:rPr>
      </w:pPr>
      <w:r w:rsidRPr="0031642F">
        <w:rPr>
          <w:sz w:val="18"/>
          <w:szCs w:val="18"/>
        </w:rPr>
        <w:t>E-Aktennummer</w:t>
      </w:r>
    </w:p>
    <w:p w14:paraId="128FF505" w14:textId="77777777" w:rsidR="0013521F" w:rsidRPr="0018150B" w:rsidRDefault="0013521F" w:rsidP="006F1EF2">
      <w:pPr>
        <w:jc w:val="both"/>
        <w:rPr>
          <w:sz w:val="10"/>
          <w:szCs w:val="10"/>
        </w:rPr>
      </w:pPr>
    </w:p>
    <w:p w14:paraId="15841D4B" w14:textId="6348190E" w:rsidR="0013521F" w:rsidRDefault="004B0231" w:rsidP="00C86818">
      <w:pPr>
        <w:pStyle w:val="BodyText"/>
        <w:jc w:val="both"/>
        <w:rPr>
          <w:sz w:val="18"/>
          <w:szCs w:val="18"/>
        </w:rPr>
      </w:pPr>
      <w:permStart w:id="1744523692" w:edGrp="everyone"/>
      <w:r>
        <w:rPr>
          <w:sz w:val="18"/>
          <w:szCs w:val="18"/>
        </w:rPr>
        <w:t xml:space="preserve"> </w:t>
      </w:r>
      <w:permEnd w:id="1744523692"/>
      <w:r w:rsidR="0018150B">
        <w:rPr>
          <w:sz w:val="18"/>
          <w:szCs w:val="18"/>
        </w:rPr>
        <w:tab/>
      </w:r>
    </w:p>
    <w:p w14:paraId="76C4FF51" w14:textId="7F2F4D6C" w:rsidR="0013521F" w:rsidRDefault="0013521F" w:rsidP="006F1EF2">
      <w:pPr>
        <w:pStyle w:val="BodyText"/>
        <w:spacing w:befor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882CEE" wp14:editId="2F306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53520" id="Straight Connector 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46555BDF" w14:textId="77777777" w:rsidR="00FC4007" w:rsidRDefault="00FC4007" w:rsidP="006F1EF2">
      <w:pPr>
        <w:pStyle w:val="Heading1"/>
        <w:ind w:left="0"/>
        <w:jc w:val="both"/>
      </w:pPr>
      <w:bookmarkStart w:id="0" w:name="Hiermit_bestätige_ich,_dass"/>
      <w:bookmarkEnd w:id="0"/>
    </w:p>
    <w:p w14:paraId="346F85B5" w14:textId="5FFB4A11" w:rsidR="00107F57" w:rsidRDefault="005F7ABB" w:rsidP="006F1EF2">
      <w:pPr>
        <w:pStyle w:val="Heading1"/>
        <w:ind w:left="0"/>
        <w:jc w:val="both"/>
      </w:pPr>
      <w:r>
        <w:t>Hiermit</w:t>
      </w:r>
      <w:r>
        <w:rPr>
          <w:spacing w:val="-7"/>
        </w:rPr>
        <w:t xml:space="preserve"> </w:t>
      </w:r>
      <w:r>
        <w:t>bestätige</w:t>
      </w:r>
      <w:r>
        <w:rPr>
          <w:spacing w:val="-7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</w:p>
    <w:p w14:paraId="35693829" w14:textId="51B7A01B" w:rsidR="00107F57" w:rsidRDefault="00107F57" w:rsidP="006F1EF2">
      <w:pPr>
        <w:pStyle w:val="BodyText"/>
        <w:spacing w:before="9"/>
        <w:jc w:val="both"/>
        <w:rPr>
          <w:b/>
          <w:sz w:val="26"/>
        </w:rPr>
      </w:pPr>
    </w:p>
    <w:p w14:paraId="209C5AB5" w14:textId="5D038989" w:rsidR="00107F57" w:rsidRPr="00250CF0" w:rsidRDefault="00000000" w:rsidP="006F1EF2">
      <w:pPr>
        <w:pStyle w:val="BodyText"/>
        <w:spacing w:before="9"/>
        <w:ind w:left="660" w:hanging="660"/>
        <w:jc w:val="both"/>
      </w:pPr>
      <w:sdt>
        <w:sdtPr>
          <w:id w:val="-71588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0323391" w:edGrp="everyone"/>
          <w:r w:rsidR="00C86818">
            <w:rPr>
              <w:rFonts w:ascii="MS Gothic" w:eastAsia="MS Gothic" w:hAnsi="MS Gothic" w:hint="eastAsia"/>
            </w:rPr>
            <w:t>☐</w:t>
          </w:r>
          <w:permEnd w:id="1250323391"/>
        </w:sdtContent>
      </w:sdt>
      <w:r w:rsidR="00250CF0">
        <w:tab/>
      </w:r>
      <w:r w:rsidR="005F7ABB">
        <w:t>die</w:t>
      </w:r>
      <w:r w:rsidR="005F7ABB">
        <w:rPr>
          <w:spacing w:val="-8"/>
        </w:rPr>
        <w:t xml:space="preserve"> </w:t>
      </w:r>
      <w:r w:rsidR="005F7ABB">
        <w:t>Berechnungen</w:t>
      </w:r>
      <w:r w:rsidR="005F7ABB">
        <w:rPr>
          <w:spacing w:val="-9"/>
        </w:rPr>
        <w:t xml:space="preserve"> </w:t>
      </w:r>
      <w:r w:rsidR="005F7ABB">
        <w:t>zur</w:t>
      </w:r>
      <w:r w:rsidR="005F7ABB">
        <w:rPr>
          <w:spacing w:val="-9"/>
        </w:rPr>
        <w:t xml:space="preserve"> </w:t>
      </w:r>
      <w:r w:rsidR="005F7ABB">
        <w:t>Ermittlung</w:t>
      </w:r>
      <w:r w:rsidR="005F7ABB">
        <w:rPr>
          <w:spacing w:val="-8"/>
        </w:rPr>
        <w:t xml:space="preserve"> </w:t>
      </w:r>
      <w:r w:rsidR="005F7ABB">
        <w:t>der</w:t>
      </w:r>
      <w:r w:rsidR="005F7ABB">
        <w:rPr>
          <w:spacing w:val="-11"/>
        </w:rPr>
        <w:t xml:space="preserve"> </w:t>
      </w:r>
      <w:r w:rsidR="005F7ABB">
        <w:t>Wirtschaftlichkeitslücke</w:t>
      </w:r>
      <w:r w:rsidR="005F7ABB">
        <w:rPr>
          <w:spacing w:val="-8"/>
        </w:rPr>
        <w:t xml:space="preserve"> </w:t>
      </w:r>
      <w:r w:rsidR="005F7ABB">
        <w:t>rechnerisch</w:t>
      </w:r>
      <w:r w:rsidR="005463FD">
        <w:rPr>
          <w:spacing w:val="-47"/>
        </w:rPr>
        <w:t xml:space="preserve">   </w:t>
      </w:r>
      <w:r w:rsidR="005F7ABB">
        <w:t>nachvollziehbar</w:t>
      </w:r>
      <w:r w:rsidR="005F7ABB">
        <w:rPr>
          <w:spacing w:val="-4"/>
        </w:rPr>
        <w:t xml:space="preserve"> </w:t>
      </w:r>
      <w:r w:rsidR="005F7ABB">
        <w:t>und</w:t>
      </w:r>
      <w:r w:rsidR="005F7ABB">
        <w:rPr>
          <w:spacing w:val="-4"/>
        </w:rPr>
        <w:t xml:space="preserve"> </w:t>
      </w:r>
      <w:r w:rsidR="005F7ABB">
        <w:t>in</w:t>
      </w:r>
      <w:r w:rsidR="005F7ABB">
        <w:rPr>
          <w:spacing w:val="-3"/>
        </w:rPr>
        <w:t xml:space="preserve"> </w:t>
      </w:r>
      <w:r w:rsidR="005F7ABB">
        <w:t>sich</w:t>
      </w:r>
      <w:r w:rsidR="005F7ABB">
        <w:rPr>
          <w:spacing w:val="-4"/>
        </w:rPr>
        <w:t xml:space="preserve"> </w:t>
      </w:r>
      <w:r w:rsidR="005F7ABB">
        <w:t>schlüssig</w:t>
      </w:r>
      <w:r w:rsidR="005F7ABB">
        <w:rPr>
          <w:spacing w:val="-3"/>
        </w:rPr>
        <w:t xml:space="preserve"> </w:t>
      </w:r>
      <w:r w:rsidR="005F7ABB">
        <w:t>sind;</w:t>
      </w:r>
    </w:p>
    <w:p w14:paraId="2950951E" w14:textId="74B3FB1E" w:rsidR="00107F57" w:rsidDel="008F29D0" w:rsidRDefault="00000000" w:rsidP="006F1EF2">
      <w:pPr>
        <w:pStyle w:val="BodyText"/>
        <w:spacing w:before="133"/>
        <w:ind w:left="660" w:right="612" w:hanging="660"/>
        <w:jc w:val="both"/>
      </w:pPr>
      <w:sdt>
        <w:sdtPr>
          <w:id w:val="-184793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37209478" w:edGrp="everyone"/>
          <w:r w:rsidR="00C86818">
            <w:rPr>
              <w:rFonts w:ascii="MS Gothic" w:eastAsia="MS Gothic" w:hAnsi="MS Gothic" w:hint="eastAsia"/>
            </w:rPr>
            <w:t>☐</w:t>
          </w:r>
          <w:permEnd w:id="1937209478"/>
        </w:sdtContent>
      </w:sdt>
      <w:r w:rsidR="00250CF0">
        <w:tab/>
      </w:r>
      <w:r w:rsidR="005F7ABB" w:rsidDel="008F29D0">
        <w:t>in</w:t>
      </w:r>
      <w:r w:rsidR="005F7ABB" w:rsidDel="008F29D0">
        <w:rPr>
          <w:spacing w:val="-9"/>
        </w:rPr>
        <w:t xml:space="preserve"> </w:t>
      </w:r>
      <w:r w:rsidR="005F7ABB" w:rsidDel="008F29D0">
        <w:t>der</w:t>
      </w:r>
      <w:r w:rsidR="005F7ABB" w:rsidDel="008F29D0">
        <w:rPr>
          <w:spacing w:val="-9"/>
        </w:rPr>
        <w:t xml:space="preserve"> </w:t>
      </w:r>
      <w:r w:rsidR="005F7ABB" w:rsidDel="008F29D0">
        <w:t>Berechnung</w:t>
      </w:r>
      <w:r w:rsidR="005F7ABB" w:rsidDel="008F29D0">
        <w:rPr>
          <w:spacing w:val="-8"/>
        </w:rPr>
        <w:t xml:space="preserve"> </w:t>
      </w:r>
      <w:r w:rsidR="005F7ABB" w:rsidDel="008F29D0">
        <w:t>ausschließlich</w:t>
      </w:r>
      <w:r w:rsidR="005F7ABB" w:rsidDel="008F29D0">
        <w:rPr>
          <w:spacing w:val="-8"/>
        </w:rPr>
        <w:t xml:space="preserve"> </w:t>
      </w:r>
      <w:r w:rsidR="005F7ABB" w:rsidDel="008F29D0">
        <w:t>Aufwendungen</w:t>
      </w:r>
      <w:r w:rsidR="005F7ABB" w:rsidDel="008F29D0">
        <w:rPr>
          <w:spacing w:val="-8"/>
        </w:rPr>
        <w:t xml:space="preserve"> </w:t>
      </w:r>
      <w:r w:rsidR="005F7ABB" w:rsidDel="008F29D0">
        <w:t>für</w:t>
      </w:r>
      <w:r w:rsidR="005F7ABB" w:rsidDel="008F29D0">
        <w:rPr>
          <w:spacing w:val="-8"/>
        </w:rPr>
        <w:t xml:space="preserve"> </w:t>
      </w:r>
      <w:r w:rsidR="005F7ABB" w:rsidDel="008F29D0">
        <w:t>förderfähige</w:t>
      </w:r>
      <w:r w:rsidR="005F7ABB" w:rsidDel="008F29D0">
        <w:rPr>
          <w:spacing w:val="-7"/>
        </w:rPr>
        <w:t xml:space="preserve"> </w:t>
      </w:r>
      <w:r w:rsidR="005F7ABB" w:rsidDel="008F29D0">
        <w:t>Leistungen</w:t>
      </w:r>
      <w:r w:rsidR="005F7ABB" w:rsidDel="008F29D0">
        <w:rPr>
          <w:spacing w:val="-10"/>
        </w:rPr>
        <w:t xml:space="preserve"> </w:t>
      </w:r>
      <w:r w:rsidR="005F7ABB" w:rsidDel="008F29D0">
        <w:t>geltend</w:t>
      </w:r>
      <w:r w:rsidR="005F7ABB" w:rsidDel="008F29D0">
        <w:rPr>
          <w:spacing w:val="-47"/>
        </w:rPr>
        <w:t xml:space="preserve"> </w:t>
      </w:r>
      <w:r w:rsidR="005F7ABB" w:rsidDel="008F29D0">
        <w:t>gemacht</w:t>
      </w:r>
      <w:r w:rsidR="005F7ABB" w:rsidDel="008F29D0">
        <w:rPr>
          <w:spacing w:val="-5"/>
        </w:rPr>
        <w:t xml:space="preserve"> </w:t>
      </w:r>
      <w:r w:rsidR="005F7ABB" w:rsidDel="008F29D0">
        <w:t>werden;</w:t>
      </w:r>
    </w:p>
    <w:p w14:paraId="13755EB1" w14:textId="1959A0B0" w:rsidR="00107F57" w:rsidDel="008F29D0" w:rsidRDefault="00000000" w:rsidP="006F1EF2">
      <w:pPr>
        <w:pStyle w:val="BodyText"/>
        <w:spacing w:before="132"/>
        <w:ind w:left="660" w:hanging="660"/>
        <w:jc w:val="both"/>
      </w:pPr>
      <w:sdt>
        <w:sdtPr>
          <w:id w:val="-108498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30011139" w:edGrp="everyone"/>
          <w:r w:rsidR="00C86818">
            <w:rPr>
              <w:rFonts w:ascii="MS Gothic" w:eastAsia="MS Gothic" w:hAnsi="MS Gothic" w:hint="eastAsia"/>
            </w:rPr>
            <w:t>☐</w:t>
          </w:r>
          <w:permEnd w:id="1430011139"/>
        </w:sdtContent>
      </w:sdt>
      <w:r w:rsidR="00250CF0">
        <w:tab/>
      </w:r>
      <w:r w:rsidR="005F7ABB" w:rsidDel="008F29D0">
        <w:t>die Prüfung keinerlei Anhaltspunkte ergab, dass die angesetzten Mengen für die zu</w:t>
      </w:r>
      <w:r w:rsidR="005F7ABB" w:rsidDel="008F29D0">
        <w:rPr>
          <w:spacing w:val="1"/>
        </w:rPr>
        <w:t xml:space="preserve"> </w:t>
      </w:r>
      <w:r w:rsidR="005F7ABB" w:rsidDel="008F29D0">
        <w:rPr>
          <w:spacing w:val="-1"/>
        </w:rPr>
        <w:t>beschaffenden</w:t>
      </w:r>
      <w:r w:rsidR="005F7ABB" w:rsidDel="008F29D0">
        <w:rPr>
          <w:spacing w:val="-11"/>
        </w:rPr>
        <w:t xml:space="preserve"> </w:t>
      </w:r>
      <w:r w:rsidR="005F7ABB" w:rsidDel="008F29D0">
        <w:t>Investitionsgüter</w:t>
      </w:r>
      <w:r w:rsidR="005F7ABB" w:rsidDel="008F29D0">
        <w:rPr>
          <w:spacing w:val="-11"/>
        </w:rPr>
        <w:t xml:space="preserve"> </w:t>
      </w:r>
      <w:r w:rsidR="005F7ABB" w:rsidDel="008F29D0">
        <w:t>über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für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geförderte</w:t>
      </w:r>
      <w:r w:rsidR="005F7ABB" w:rsidDel="008F29D0">
        <w:rPr>
          <w:spacing w:val="-12"/>
        </w:rPr>
        <w:t xml:space="preserve"> </w:t>
      </w:r>
      <w:r w:rsidR="005F7ABB" w:rsidDel="008F29D0">
        <w:t>Projekt</w:t>
      </w:r>
      <w:r w:rsidR="005F7ABB" w:rsidDel="008F29D0">
        <w:rPr>
          <w:spacing w:val="-10"/>
        </w:rPr>
        <w:t xml:space="preserve"> </w:t>
      </w:r>
      <w:r w:rsidR="005F7ABB" w:rsidDel="008F29D0">
        <w:t>erforderliche</w:t>
      </w:r>
      <w:r w:rsidR="005F7ABB" w:rsidDel="008F29D0">
        <w:rPr>
          <w:spacing w:val="-12"/>
        </w:rPr>
        <w:t xml:space="preserve"> </w:t>
      </w:r>
      <w:r w:rsidR="005F7ABB" w:rsidDel="008F29D0">
        <w:t>Maß</w:t>
      </w:r>
      <w:r w:rsidR="005F7ABB" w:rsidDel="008F29D0">
        <w:rPr>
          <w:spacing w:val="-47"/>
        </w:rPr>
        <w:t xml:space="preserve"> </w:t>
      </w:r>
      <w:r w:rsidR="005F7ABB" w:rsidDel="008F29D0">
        <w:t>hinausgehen;</w:t>
      </w:r>
    </w:p>
    <w:p w14:paraId="18BE6805" w14:textId="56EBF9EF" w:rsidR="00107F57" w:rsidRDefault="00000000" w:rsidP="006F1EF2">
      <w:pPr>
        <w:pStyle w:val="BodyText"/>
        <w:spacing w:before="135" w:line="237" w:lineRule="auto"/>
        <w:ind w:left="660" w:right="612" w:hanging="660"/>
        <w:jc w:val="both"/>
      </w:pPr>
      <w:sdt>
        <w:sdtPr>
          <w:id w:val="-160518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7053658" w:edGrp="everyone"/>
          <w:r w:rsidR="00C86818">
            <w:rPr>
              <w:rFonts w:ascii="MS Gothic" w:eastAsia="MS Gothic" w:hAnsi="MS Gothic" w:hint="eastAsia"/>
            </w:rPr>
            <w:t>☐</w:t>
          </w:r>
          <w:permEnd w:id="117053658"/>
        </w:sdtContent>
      </w:sdt>
      <w:r w:rsidR="00250CF0">
        <w:tab/>
      </w:r>
      <w:r w:rsidR="005F7ABB">
        <w:t>die</w:t>
      </w:r>
      <w:r w:rsidR="005F7ABB">
        <w:rPr>
          <w:spacing w:val="-7"/>
        </w:rPr>
        <w:t xml:space="preserve"> </w:t>
      </w:r>
      <w:r w:rsidR="005F7ABB">
        <w:t>Prüfung</w:t>
      </w:r>
      <w:r w:rsidR="005F7ABB">
        <w:rPr>
          <w:spacing w:val="-6"/>
        </w:rPr>
        <w:t xml:space="preserve"> </w:t>
      </w:r>
      <w:r w:rsidR="005F7ABB">
        <w:t>keinerlei</w:t>
      </w:r>
      <w:r w:rsidR="005F7ABB">
        <w:rPr>
          <w:spacing w:val="-5"/>
        </w:rPr>
        <w:t xml:space="preserve"> </w:t>
      </w:r>
      <w:r w:rsidR="005F7ABB">
        <w:t>Anhaltspunkte</w:t>
      </w:r>
      <w:r w:rsidR="005F7ABB">
        <w:rPr>
          <w:spacing w:val="-6"/>
        </w:rPr>
        <w:t xml:space="preserve"> </w:t>
      </w:r>
      <w:r w:rsidR="005F7ABB">
        <w:t>ergab,</w:t>
      </w:r>
      <w:r w:rsidR="005F7ABB">
        <w:rPr>
          <w:spacing w:val="-7"/>
        </w:rPr>
        <w:t xml:space="preserve"> </w:t>
      </w:r>
      <w:r w:rsidR="005F7ABB">
        <w:t>dass</w:t>
      </w:r>
      <w:r w:rsidR="005F7ABB">
        <w:rPr>
          <w:spacing w:val="-5"/>
        </w:rPr>
        <w:t xml:space="preserve"> </w:t>
      </w:r>
      <w:r w:rsidR="005F7ABB">
        <w:t>die</w:t>
      </w:r>
      <w:r w:rsidR="005F7ABB">
        <w:rPr>
          <w:spacing w:val="-6"/>
        </w:rPr>
        <w:t xml:space="preserve"> </w:t>
      </w:r>
      <w:r w:rsidR="005F7ABB">
        <w:t>angesetzten</w:t>
      </w:r>
      <w:r w:rsidR="005F7ABB">
        <w:rPr>
          <w:spacing w:val="-8"/>
        </w:rPr>
        <w:t xml:space="preserve"> </w:t>
      </w:r>
      <w:r w:rsidR="005F7ABB">
        <w:t>Preise</w:t>
      </w:r>
      <w:r w:rsidR="005F7ABB">
        <w:rPr>
          <w:spacing w:val="-5"/>
        </w:rPr>
        <w:t xml:space="preserve"> </w:t>
      </w:r>
      <w:r w:rsidR="005F7ABB">
        <w:t>für</w:t>
      </w:r>
      <w:r w:rsidR="005F7ABB">
        <w:rPr>
          <w:spacing w:val="-6"/>
        </w:rPr>
        <w:t xml:space="preserve"> </w:t>
      </w:r>
      <w:r w:rsidR="005F7ABB">
        <w:t>die</w:t>
      </w:r>
      <w:r w:rsidR="005F7ABB">
        <w:rPr>
          <w:spacing w:val="-5"/>
        </w:rPr>
        <w:t xml:space="preserve"> </w:t>
      </w:r>
      <w:r w:rsidR="005F7ABB">
        <w:t>zu</w:t>
      </w:r>
      <w:r w:rsidR="005F7ABB">
        <w:rPr>
          <w:spacing w:val="-47"/>
        </w:rPr>
        <w:t xml:space="preserve"> </w:t>
      </w:r>
      <w:r w:rsidR="005F7ABB">
        <w:t>beschaffenden</w:t>
      </w:r>
      <w:r w:rsidR="005F7ABB">
        <w:rPr>
          <w:spacing w:val="-9"/>
        </w:rPr>
        <w:t xml:space="preserve"> </w:t>
      </w:r>
      <w:r w:rsidR="005F7ABB">
        <w:t>Investitionsgüter</w:t>
      </w:r>
      <w:r w:rsidR="005F7ABB">
        <w:rPr>
          <w:spacing w:val="-11"/>
        </w:rPr>
        <w:t xml:space="preserve"> </w:t>
      </w:r>
      <w:r w:rsidR="005F7ABB">
        <w:t>ein</w:t>
      </w:r>
      <w:r w:rsidR="005F7ABB">
        <w:rPr>
          <w:spacing w:val="-8"/>
        </w:rPr>
        <w:t xml:space="preserve"> </w:t>
      </w:r>
      <w:r w:rsidR="005F7ABB">
        <w:t>marktübliches</w:t>
      </w:r>
      <w:r w:rsidR="005F7ABB">
        <w:rPr>
          <w:spacing w:val="-11"/>
        </w:rPr>
        <w:t xml:space="preserve"> </w:t>
      </w:r>
      <w:r w:rsidR="005F7ABB">
        <w:t>Maß</w:t>
      </w:r>
      <w:r w:rsidR="005F7ABB">
        <w:rPr>
          <w:spacing w:val="-7"/>
        </w:rPr>
        <w:t xml:space="preserve"> </w:t>
      </w:r>
      <w:r w:rsidR="005F7ABB">
        <w:t>überschreiten;</w:t>
      </w:r>
    </w:p>
    <w:p w14:paraId="5BA958BD" w14:textId="2CCE6F12" w:rsidR="00107F57" w:rsidRPr="00250CF0" w:rsidRDefault="00000000" w:rsidP="006F1EF2">
      <w:pPr>
        <w:pStyle w:val="BodyText"/>
        <w:spacing w:before="133"/>
        <w:ind w:left="660" w:hanging="660"/>
        <w:jc w:val="both"/>
        <w:rPr>
          <w:spacing w:val="-2"/>
        </w:rPr>
      </w:pPr>
      <w:sdt>
        <w:sdtPr>
          <w:id w:val="-159662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00768921" w:edGrp="everyone"/>
          <w:r w:rsidR="00C86818">
            <w:rPr>
              <w:rFonts w:ascii="MS Gothic" w:eastAsia="MS Gothic" w:hAnsi="MS Gothic" w:hint="eastAsia"/>
            </w:rPr>
            <w:t>☐</w:t>
          </w:r>
          <w:permEnd w:id="1100768921"/>
        </w:sdtContent>
      </w:sdt>
      <w:r w:rsidR="00250CF0">
        <w:rPr>
          <w:spacing w:val="-2"/>
        </w:rPr>
        <w:tab/>
        <w:t>d</w:t>
      </w:r>
      <w:r w:rsidR="005F7ABB">
        <w:rPr>
          <w:spacing w:val="-2"/>
        </w:rPr>
        <w:t>ie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berücksichtigten</w:t>
      </w:r>
      <w:r w:rsidR="005F7ABB">
        <w:rPr>
          <w:spacing w:val="-9"/>
        </w:rPr>
        <w:t xml:space="preserve"> </w:t>
      </w:r>
      <w:r w:rsidR="005F7ABB">
        <w:rPr>
          <w:spacing w:val="-2"/>
        </w:rPr>
        <w:t>Einnahmen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auf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der</w:t>
      </w:r>
      <w:r w:rsidR="005F7ABB">
        <w:rPr>
          <w:spacing w:val="-7"/>
        </w:rPr>
        <w:t xml:space="preserve"> </w:t>
      </w:r>
      <w:r w:rsidR="005F7ABB">
        <w:rPr>
          <w:spacing w:val="-2"/>
        </w:rPr>
        <w:t>Basis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der</w:t>
      </w:r>
      <w:r w:rsidR="005F7ABB">
        <w:rPr>
          <w:spacing w:val="-10"/>
        </w:rPr>
        <w:t xml:space="preserve"> </w:t>
      </w:r>
      <w:r w:rsidR="005F7ABB">
        <w:rPr>
          <w:spacing w:val="-2"/>
        </w:rPr>
        <w:t>angebotenen</w:t>
      </w:r>
      <w:r w:rsidR="005F7ABB">
        <w:rPr>
          <w:spacing w:val="-9"/>
        </w:rPr>
        <w:t xml:space="preserve"> </w:t>
      </w:r>
      <w:r w:rsidR="005F7ABB">
        <w:rPr>
          <w:spacing w:val="-2"/>
        </w:rPr>
        <w:t>Endkunden-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bzw.</w:t>
      </w:r>
      <w:r w:rsidR="005F7ABB">
        <w:rPr>
          <w:spacing w:val="-1"/>
        </w:rPr>
        <w:t xml:space="preserve"> </w:t>
      </w:r>
      <w:r w:rsidR="005F7ABB">
        <w:t>Vorleistungspreise</w:t>
      </w:r>
      <w:r w:rsidR="005F7ABB">
        <w:rPr>
          <w:spacing w:val="-4"/>
        </w:rPr>
        <w:t xml:space="preserve"> </w:t>
      </w:r>
      <w:r w:rsidR="005F7ABB">
        <w:t>ermittelt</w:t>
      </w:r>
      <w:r w:rsidR="005F7ABB">
        <w:rPr>
          <w:spacing w:val="-2"/>
        </w:rPr>
        <w:t xml:space="preserve"> </w:t>
      </w:r>
      <w:r w:rsidR="005F7ABB">
        <w:t>wurden;</w:t>
      </w:r>
    </w:p>
    <w:p w14:paraId="0ABE2B19" w14:textId="3DD05840" w:rsidR="00107F57" w:rsidRDefault="00000000" w:rsidP="006F1EF2">
      <w:pPr>
        <w:pStyle w:val="BodyText"/>
        <w:spacing w:before="133"/>
        <w:ind w:left="660" w:right="2530" w:hanging="660"/>
        <w:jc w:val="both"/>
      </w:pPr>
      <w:sdt>
        <w:sdtPr>
          <w:id w:val="124507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02123909" w:edGrp="everyone"/>
          <w:r w:rsidR="00C86818">
            <w:rPr>
              <w:rFonts w:ascii="MS Gothic" w:eastAsia="MS Gothic" w:hAnsi="MS Gothic" w:hint="eastAsia"/>
            </w:rPr>
            <w:t>☐</w:t>
          </w:r>
          <w:permEnd w:id="1602123909"/>
        </w:sdtContent>
      </w:sdt>
      <w:r w:rsidR="00250CF0">
        <w:rPr>
          <w:spacing w:val="-3"/>
        </w:rPr>
        <w:tab/>
      </w:r>
      <w:r w:rsidR="005F7ABB">
        <w:rPr>
          <w:spacing w:val="-3"/>
        </w:rPr>
        <w:t xml:space="preserve">die Ermittlung </w:t>
      </w:r>
      <w:r w:rsidR="005F7ABB">
        <w:rPr>
          <w:spacing w:val="-2"/>
        </w:rPr>
        <w:t>der Einnahmen auf einer marktüblichen Prognose der</w:t>
      </w:r>
      <w:r w:rsidR="005F7ABB">
        <w:rPr>
          <w:spacing w:val="-47"/>
        </w:rPr>
        <w:t xml:space="preserve"> </w:t>
      </w:r>
      <w:r w:rsidR="005F7ABB">
        <w:t>Absatzmengenentwicklung</w:t>
      </w:r>
      <w:r w:rsidR="005F7ABB">
        <w:rPr>
          <w:spacing w:val="-5"/>
        </w:rPr>
        <w:t xml:space="preserve"> </w:t>
      </w:r>
      <w:r w:rsidR="005F7ABB">
        <w:t>beruht.</w:t>
      </w:r>
    </w:p>
    <w:p w14:paraId="6C65AB89" w14:textId="77777777" w:rsidR="002F284B" w:rsidRPr="00250CF0" w:rsidRDefault="002F284B" w:rsidP="006F1EF2">
      <w:pPr>
        <w:pStyle w:val="BodyText"/>
        <w:spacing w:before="133"/>
        <w:ind w:left="660" w:right="2530" w:hanging="660"/>
        <w:jc w:val="both"/>
        <w:rPr>
          <w:spacing w:val="-3"/>
        </w:rPr>
      </w:pPr>
    </w:p>
    <w:p w14:paraId="49C61BC0" w14:textId="51196483" w:rsidR="00107F57" w:rsidRPr="008F7CC3" w:rsidRDefault="005F7ABB" w:rsidP="006F1EF2">
      <w:pPr>
        <w:pStyle w:val="BodyText"/>
        <w:spacing w:before="187"/>
        <w:ind w:left="115"/>
        <w:jc w:val="both"/>
      </w:pPr>
      <w:bookmarkStart w:id="1" w:name="Erklärung_über_die_Fachkunde_des_Berater"/>
      <w:bookmarkEnd w:id="1"/>
      <w:r>
        <w:lastRenderedPageBreak/>
        <w:t>Sofern</w:t>
      </w:r>
      <w:r>
        <w:rPr>
          <w:spacing w:val="7"/>
        </w:rPr>
        <w:t xml:space="preserve"> </w:t>
      </w:r>
      <w:r>
        <w:t>einzelne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aufgelisteten</w:t>
      </w:r>
      <w:r>
        <w:rPr>
          <w:spacing w:val="6"/>
        </w:rPr>
        <w:t xml:space="preserve"> </w:t>
      </w:r>
      <w:r>
        <w:t>Punkte</w:t>
      </w:r>
      <w:r>
        <w:rPr>
          <w:spacing w:val="5"/>
        </w:rPr>
        <w:t xml:space="preserve"> </w:t>
      </w:r>
      <w:r>
        <w:t>nicht</w:t>
      </w:r>
      <w:r>
        <w:rPr>
          <w:spacing w:val="7"/>
        </w:rPr>
        <w:t xml:space="preserve"> </w:t>
      </w:r>
      <w:r>
        <w:t>bestätigt</w:t>
      </w:r>
      <w:r>
        <w:rPr>
          <w:spacing w:val="7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können,</w:t>
      </w:r>
      <w:r>
        <w:rPr>
          <w:spacing w:val="5"/>
        </w:rPr>
        <w:t xml:space="preserve"> </w:t>
      </w:r>
      <w:r>
        <w:t>ist</w:t>
      </w:r>
      <w:r>
        <w:rPr>
          <w:spacing w:val="7"/>
        </w:rPr>
        <w:t xml:space="preserve"> </w:t>
      </w:r>
      <w:r>
        <w:t>eine</w:t>
      </w:r>
      <w:r>
        <w:rPr>
          <w:spacing w:val="5"/>
        </w:rPr>
        <w:t xml:space="preserve"> </w:t>
      </w:r>
      <w:r>
        <w:t>gesonderte,</w:t>
      </w:r>
      <w:r>
        <w:rPr>
          <w:spacing w:val="-47"/>
        </w:rPr>
        <w:t xml:space="preserve"> </w:t>
      </w:r>
      <w:r>
        <w:t>ausführliche Begründung zu diesen Punkten beizufügen.</w:t>
      </w:r>
    </w:p>
    <w:p w14:paraId="40AB9C94" w14:textId="12A2B75B" w:rsidR="0031642F" w:rsidRDefault="0031642F" w:rsidP="006F1EF2">
      <w:pPr>
        <w:pStyle w:val="BodyText"/>
        <w:spacing w:before="8"/>
        <w:jc w:val="both"/>
        <w:rPr>
          <w:sz w:val="23"/>
        </w:rPr>
      </w:pPr>
    </w:p>
    <w:p w14:paraId="0760CC85" w14:textId="77777777" w:rsidR="0031642F" w:rsidRDefault="0031642F" w:rsidP="006F1EF2">
      <w:pPr>
        <w:pStyle w:val="BodyText"/>
        <w:spacing w:before="8"/>
        <w:jc w:val="both"/>
        <w:rPr>
          <w:sz w:val="23"/>
        </w:rPr>
      </w:pPr>
    </w:p>
    <w:p w14:paraId="502383F1" w14:textId="2FD6C199" w:rsidR="00107F57" w:rsidRDefault="005F7ABB" w:rsidP="006F1EF2">
      <w:pPr>
        <w:pStyle w:val="Heading1"/>
        <w:spacing w:before="1"/>
        <w:ind w:left="105"/>
        <w:jc w:val="both"/>
      </w:pPr>
      <w:r>
        <w:t>Erklärung</w:t>
      </w:r>
      <w:r>
        <w:rPr>
          <w:spacing w:val="-7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Fachkunde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 w:rsidR="00333227">
        <w:t>externen</w:t>
      </w:r>
      <w:r w:rsidR="00333227">
        <w:rPr>
          <w:spacing w:val="-9"/>
        </w:rPr>
        <w:t xml:space="preserve"> </w:t>
      </w:r>
      <w:r w:rsidR="00333227">
        <w:t>Wirtschaftsprüfers</w:t>
      </w:r>
    </w:p>
    <w:p w14:paraId="2458BF46" w14:textId="649BFE0E" w:rsidR="00107F57" w:rsidRPr="006F1EF2" w:rsidRDefault="005F7ABB" w:rsidP="006F1EF2">
      <w:pPr>
        <w:pStyle w:val="BodyText"/>
        <w:spacing w:before="173"/>
        <w:ind w:left="108" w:right="72"/>
        <w:jc w:val="both"/>
      </w:pPr>
      <w:r w:rsidRPr="006F1EF2">
        <w:t>Ich</w:t>
      </w:r>
      <w:r w:rsidRPr="006F1EF2">
        <w:rPr>
          <w:spacing w:val="1"/>
        </w:rPr>
        <w:t xml:space="preserve"> </w:t>
      </w:r>
      <w:r w:rsidRPr="006F1EF2">
        <w:t>versichere,</w:t>
      </w:r>
      <w:r w:rsidRPr="006F1EF2">
        <w:rPr>
          <w:spacing w:val="1"/>
        </w:rPr>
        <w:t xml:space="preserve"> </w:t>
      </w:r>
      <w:r w:rsidRPr="006F1EF2">
        <w:t>dass</w:t>
      </w:r>
      <w:r w:rsidRPr="006F1EF2">
        <w:rPr>
          <w:spacing w:val="1"/>
        </w:rPr>
        <w:t xml:space="preserve"> </w:t>
      </w:r>
      <w:r w:rsidRPr="006F1EF2">
        <w:t>ich</w:t>
      </w:r>
      <w:r w:rsidRPr="006F1EF2">
        <w:rPr>
          <w:spacing w:val="1"/>
        </w:rPr>
        <w:t xml:space="preserve"> </w:t>
      </w:r>
      <w:r w:rsidRPr="006F1EF2">
        <w:t>über</w:t>
      </w:r>
      <w:r w:rsidRPr="006F1EF2">
        <w:rPr>
          <w:spacing w:val="1"/>
        </w:rPr>
        <w:t xml:space="preserve"> </w:t>
      </w:r>
      <w:r w:rsidRPr="006F1EF2">
        <w:t>die</w:t>
      </w:r>
      <w:r w:rsidRPr="006F1EF2">
        <w:rPr>
          <w:spacing w:val="1"/>
        </w:rPr>
        <w:t xml:space="preserve"> </w:t>
      </w:r>
      <w:r w:rsidRPr="006F1EF2">
        <w:t>notwendige</w:t>
      </w:r>
      <w:r w:rsidRPr="006F1EF2">
        <w:rPr>
          <w:spacing w:val="1"/>
        </w:rPr>
        <w:t xml:space="preserve"> </w:t>
      </w:r>
      <w:r w:rsidRPr="006F1EF2">
        <w:t>Fachkunde</w:t>
      </w:r>
      <w:r w:rsidRPr="006F1EF2">
        <w:rPr>
          <w:spacing w:val="1"/>
        </w:rPr>
        <w:t xml:space="preserve"> </w:t>
      </w:r>
      <w:r w:rsidRPr="006F1EF2">
        <w:t>und</w:t>
      </w:r>
      <w:r w:rsidRPr="006F1EF2">
        <w:rPr>
          <w:spacing w:val="1"/>
        </w:rPr>
        <w:t xml:space="preserve"> </w:t>
      </w:r>
      <w:r w:rsidRPr="006F1EF2">
        <w:t>das</w:t>
      </w:r>
      <w:r w:rsidRPr="006F1EF2">
        <w:rPr>
          <w:spacing w:val="1"/>
        </w:rPr>
        <w:t xml:space="preserve"> </w:t>
      </w:r>
      <w:r w:rsidRPr="006F1EF2">
        <w:t>notwendige</w:t>
      </w:r>
      <w:r w:rsidRPr="006F1EF2">
        <w:rPr>
          <w:spacing w:val="1"/>
        </w:rPr>
        <w:t xml:space="preserve"> </w:t>
      </w:r>
      <w:r w:rsidRPr="006F1EF2">
        <w:t>Marktwissen</w:t>
      </w:r>
      <w:r w:rsidRPr="006F1EF2">
        <w:rPr>
          <w:spacing w:val="1"/>
        </w:rPr>
        <w:t xml:space="preserve"> </w:t>
      </w:r>
      <w:r w:rsidRPr="006F1EF2">
        <w:t>als</w:t>
      </w:r>
      <w:r w:rsidRPr="006F1EF2">
        <w:rPr>
          <w:spacing w:val="-47"/>
        </w:rPr>
        <w:t xml:space="preserve"> </w:t>
      </w:r>
      <w:r w:rsidR="005463FD" w:rsidRPr="006F1EF2">
        <w:t>externer</w:t>
      </w:r>
      <w:r w:rsidR="005463FD" w:rsidRPr="006F1EF2">
        <w:rPr>
          <w:spacing w:val="-9"/>
        </w:rPr>
        <w:t xml:space="preserve"> </w:t>
      </w:r>
      <w:r w:rsidR="005463FD" w:rsidRPr="006F1EF2">
        <w:t xml:space="preserve">Wirtschaftsprüfer </w:t>
      </w:r>
      <w:r w:rsidRPr="006F1EF2">
        <w:t>verfüge,</w:t>
      </w:r>
      <w:r w:rsidRPr="006F1EF2">
        <w:rPr>
          <w:spacing w:val="16"/>
        </w:rPr>
        <w:t xml:space="preserve"> </w:t>
      </w:r>
      <w:r w:rsidRPr="006F1EF2">
        <w:t>um</w:t>
      </w:r>
      <w:r w:rsidRPr="006F1EF2">
        <w:rPr>
          <w:spacing w:val="16"/>
        </w:rPr>
        <w:t xml:space="preserve"> </w:t>
      </w:r>
      <w:r w:rsidRPr="006F1EF2">
        <w:t>das</w:t>
      </w:r>
      <w:r w:rsidRPr="006F1EF2">
        <w:rPr>
          <w:spacing w:val="17"/>
        </w:rPr>
        <w:t xml:space="preserve"> </w:t>
      </w:r>
      <w:r w:rsidRPr="006F1EF2">
        <w:t>vorgelegte</w:t>
      </w:r>
      <w:r w:rsidRPr="006F1EF2">
        <w:rPr>
          <w:spacing w:val="16"/>
        </w:rPr>
        <w:t xml:space="preserve"> </w:t>
      </w:r>
      <w:r w:rsidRPr="006F1EF2">
        <w:t xml:space="preserve">Angebot </w:t>
      </w:r>
      <w:r w:rsidR="00333227" w:rsidRPr="006F1EF2">
        <w:t>bzw. die vorgelegten Angebote auf ihre Plausibilität hin zu prüfen oder die Wirtschaftlichkeitslücke selb</w:t>
      </w:r>
      <w:r w:rsidR="00874605">
        <w:t>st</w:t>
      </w:r>
      <w:r w:rsidR="00333227" w:rsidRPr="006F1EF2">
        <w:t xml:space="preserve"> zu schätzen</w:t>
      </w:r>
      <w:r w:rsidRPr="006F1EF2">
        <w:t>,</w:t>
      </w:r>
      <w:r w:rsidRPr="006F1EF2">
        <w:rPr>
          <w:spacing w:val="16"/>
        </w:rPr>
        <w:t xml:space="preserve"> </w:t>
      </w:r>
      <w:r w:rsidRPr="006F1EF2">
        <w:t>vgl.</w:t>
      </w:r>
      <w:r w:rsidR="005463FD" w:rsidRPr="006F1EF2">
        <w:t xml:space="preserve"> § 5 Abs. 9 der Gigabit-Rahmenregelung und Ziff. 6.</w:t>
      </w:r>
      <w:r w:rsidR="0059137C">
        <w:t>11</w:t>
      </w:r>
      <w:r w:rsidR="005463FD" w:rsidRPr="006F1EF2">
        <w:t xml:space="preserve"> der </w:t>
      </w:r>
      <w:r w:rsidR="007D3CA2" w:rsidRPr="007D3CA2">
        <w:t>Gigabit-Richtlinie 2.0 vom 31.03.2023</w:t>
      </w:r>
      <w:r w:rsidR="002838F0">
        <w:t>.</w:t>
      </w:r>
    </w:p>
    <w:p w14:paraId="7635DCE1" w14:textId="77777777" w:rsidR="00107F57" w:rsidRPr="006F1EF2" w:rsidRDefault="00107F57" w:rsidP="006F1EF2">
      <w:pPr>
        <w:pStyle w:val="BodyText"/>
        <w:jc w:val="both"/>
        <w:rPr>
          <w:sz w:val="16"/>
        </w:rPr>
      </w:pPr>
    </w:p>
    <w:p w14:paraId="0B678B11" w14:textId="4FB00C5A" w:rsidR="00107F57" w:rsidRPr="006F1EF2" w:rsidRDefault="005F7ABB" w:rsidP="006F1EF2">
      <w:pPr>
        <w:pStyle w:val="Heading1"/>
        <w:spacing w:before="56"/>
        <w:jc w:val="both"/>
      </w:pPr>
      <w:bookmarkStart w:id="2" w:name="Zusicherung_der_Unabhängigkeit_des_Berat"/>
      <w:bookmarkEnd w:id="2"/>
      <w:r w:rsidRPr="006F1EF2">
        <w:t>Zusicherung</w:t>
      </w:r>
      <w:r w:rsidRPr="006F1EF2">
        <w:rPr>
          <w:spacing w:val="-6"/>
        </w:rPr>
        <w:t xml:space="preserve"> </w:t>
      </w:r>
      <w:r w:rsidRPr="006F1EF2">
        <w:t>der</w:t>
      </w:r>
      <w:r w:rsidRPr="006F1EF2">
        <w:rPr>
          <w:spacing w:val="-6"/>
        </w:rPr>
        <w:t xml:space="preserve"> </w:t>
      </w:r>
      <w:r w:rsidRPr="006F1EF2">
        <w:t>Unabhängigkeit</w:t>
      </w:r>
      <w:r w:rsidRPr="006F1EF2">
        <w:rPr>
          <w:spacing w:val="-6"/>
        </w:rPr>
        <w:t xml:space="preserve"> </w:t>
      </w:r>
      <w:r w:rsidRPr="006F1EF2">
        <w:t>des</w:t>
      </w:r>
      <w:r w:rsidRPr="006F1EF2">
        <w:rPr>
          <w:spacing w:val="-8"/>
        </w:rPr>
        <w:t xml:space="preserve"> </w:t>
      </w:r>
      <w:r w:rsidR="00333227" w:rsidRPr="006F1EF2">
        <w:t>externen</w:t>
      </w:r>
      <w:r w:rsidR="00333227" w:rsidRPr="006F1EF2">
        <w:rPr>
          <w:spacing w:val="-9"/>
        </w:rPr>
        <w:t xml:space="preserve"> </w:t>
      </w:r>
      <w:r w:rsidR="00333227" w:rsidRPr="006F1EF2">
        <w:t>Wirtschaftsprüfers</w:t>
      </w:r>
    </w:p>
    <w:p w14:paraId="1E4ED13C" w14:textId="56B51DCA" w:rsidR="00107F57" w:rsidRPr="006F1EF2" w:rsidRDefault="005F7ABB" w:rsidP="006F1EF2">
      <w:pPr>
        <w:pStyle w:val="BodyText"/>
        <w:spacing w:before="96" w:line="242" w:lineRule="auto"/>
        <w:ind w:left="116" w:right="167" w:firstLine="21"/>
        <w:jc w:val="both"/>
      </w:pPr>
      <w:r w:rsidRPr="006F1EF2">
        <w:t xml:space="preserve">Ich sichere zu, dass ich als externer </w:t>
      </w:r>
      <w:bookmarkStart w:id="3" w:name="_Hlk118305754"/>
      <w:r w:rsidR="002F284B" w:rsidRPr="006F1EF2">
        <w:t>Wirtschafts</w:t>
      </w:r>
      <w:r w:rsidRPr="006F1EF2">
        <w:t xml:space="preserve">prüfer </w:t>
      </w:r>
      <w:bookmarkEnd w:id="3"/>
      <w:r w:rsidRPr="006F1EF2">
        <w:t xml:space="preserve">im Sinne des </w:t>
      </w:r>
      <w:r w:rsidR="005463FD" w:rsidRPr="006F1EF2">
        <w:t xml:space="preserve">§ 5 Abs. 9 der Gigabit-Rahmenregelung und </w:t>
      </w:r>
      <w:r w:rsidR="00562508" w:rsidRPr="006F1EF2">
        <w:t xml:space="preserve">der </w:t>
      </w:r>
      <w:r w:rsidR="005463FD" w:rsidRPr="006F1EF2">
        <w:t>Ziff. 6.</w:t>
      </w:r>
      <w:r w:rsidR="0059137C">
        <w:t>11</w:t>
      </w:r>
      <w:r w:rsidR="00562508" w:rsidRPr="006F1EF2">
        <w:t xml:space="preserve"> </w:t>
      </w:r>
      <w:r w:rsidR="005463FD" w:rsidRPr="006F1EF2">
        <w:t xml:space="preserve">der </w:t>
      </w:r>
      <w:r w:rsidR="007D3CA2" w:rsidRPr="007D3CA2">
        <w:t>Gigabit-Richtlinie 2.0 vom 31.03.2023</w:t>
      </w:r>
      <w:r w:rsidR="004B0231">
        <w:t xml:space="preserve"> </w:t>
      </w:r>
      <w:r w:rsidRPr="006F1EF2">
        <w:t>unabhängig von und neutral gegenüber allen Beteiligten des betroffenen Auswahlverfahrens bin.</w:t>
      </w:r>
      <w:r w:rsidRPr="006F1EF2">
        <w:rPr>
          <w:spacing w:val="1"/>
        </w:rPr>
        <w:t xml:space="preserve"> </w:t>
      </w:r>
      <w:r w:rsidRPr="006F1EF2">
        <w:t>Zum</w:t>
      </w:r>
      <w:r w:rsidRPr="006F1EF2">
        <w:rPr>
          <w:spacing w:val="-1"/>
        </w:rPr>
        <w:t xml:space="preserve"> </w:t>
      </w:r>
      <w:r w:rsidRPr="006F1EF2">
        <w:t>Zeitpunkt</w:t>
      </w:r>
      <w:r w:rsidRPr="006F1EF2">
        <w:rPr>
          <w:spacing w:val="-1"/>
        </w:rPr>
        <w:t xml:space="preserve"> </w:t>
      </w:r>
      <w:r w:rsidRPr="006F1EF2">
        <w:t>der</w:t>
      </w:r>
      <w:r w:rsidRPr="006F1EF2">
        <w:rPr>
          <w:spacing w:val="-6"/>
        </w:rPr>
        <w:t xml:space="preserve"> </w:t>
      </w:r>
      <w:r w:rsidRPr="006F1EF2">
        <w:t>Angebotsprüfung</w:t>
      </w:r>
      <w:r w:rsidRPr="006F1EF2">
        <w:rPr>
          <w:spacing w:val="-5"/>
        </w:rPr>
        <w:t xml:space="preserve"> </w:t>
      </w:r>
      <w:r w:rsidRPr="006F1EF2">
        <w:t>bestand</w:t>
      </w:r>
      <w:r w:rsidRPr="006F1EF2">
        <w:rPr>
          <w:spacing w:val="-4"/>
        </w:rPr>
        <w:t xml:space="preserve"> </w:t>
      </w:r>
      <w:r w:rsidRPr="006F1EF2">
        <w:t>kein</w:t>
      </w:r>
      <w:r w:rsidRPr="006F1EF2">
        <w:rPr>
          <w:spacing w:val="-5"/>
        </w:rPr>
        <w:t xml:space="preserve"> </w:t>
      </w:r>
      <w:r w:rsidRPr="006F1EF2">
        <w:t>Abhängigkeitsverhältnis</w:t>
      </w:r>
      <w:r w:rsidRPr="006F1EF2">
        <w:rPr>
          <w:spacing w:val="-3"/>
        </w:rPr>
        <w:t xml:space="preserve"> </w:t>
      </w:r>
      <w:r w:rsidRPr="006F1EF2">
        <w:t>zu</w:t>
      </w:r>
      <w:r w:rsidRPr="006F1EF2">
        <w:rPr>
          <w:spacing w:val="-5"/>
        </w:rPr>
        <w:t xml:space="preserve"> </w:t>
      </w:r>
      <w:r w:rsidRPr="006F1EF2">
        <w:t>den</w:t>
      </w:r>
      <w:r w:rsidRPr="006F1EF2">
        <w:rPr>
          <w:spacing w:val="-4"/>
        </w:rPr>
        <w:t xml:space="preserve"> </w:t>
      </w:r>
      <w:r w:rsidRPr="006F1EF2">
        <w:t>Beteiligten.</w:t>
      </w:r>
    </w:p>
    <w:p w14:paraId="50BDBE44" w14:textId="77777777" w:rsidR="00107F57" w:rsidRDefault="00107F57" w:rsidP="006F1EF2">
      <w:pPr>
        <w:pStyle w:val="BodyText"/>
        <w:jc w:val="both"/>
        <w:rPr>
          <w:sz w:val="20"/>
        </w:rPr>
      </w:pPr>
    </w:p>
    <w:p w14:paraId="1A391DE2" w14:textId="77777777" w:rsidR="00107F57" w:rsidRDefault="00107F57" w:rsidP="006F1EF2">
      <w:pPr>
        <w:pStyle w:val="BodyText"/>
        <w:jc w:val="both"/>
        <w:rPr>
          <w:sz w:val="20"/>
        </w:rPr>
      </w:pPr>
    </w:p>
    <w:p w14:paraId="1C3C1F27" w14:textId="27AEC719" w:rsidR="00107F57" w:rsidRDefault="00000000" w:rsidP="006F1EF2">
      <w:pPr>
        <w:pStyle w:val="BodyText"/>
        <w:spacing w:before="5"/>
        <w:jc w:val="both"/>
        <w:rPr>
          <w:sz w:val="21"/>
        </w:rPr>
      </w:pPr>
      <w:r>
        <w:pict w14:anchorId="34BEBEC9">
          <v:shape id="docshape28" o:spid="_x0000_s2053" style="position:absolute;left:0;text-align:left;margin-left:82.8pt;margin-top:14.3pt;width:153.45pt;height:.1pt;z-index:-15725568;mso-wrap-distance-left:0;mso-wrap-distance-right:0;mso-position-horizontal-relative:page" coordorigin="1656,286" coordsize="3069,0" path="m1656,286r3069,e" filled="f" strokeweight=".25294mm">
            <v:path arrowok="t"/>
            <w10:wrap type="topAndBottom" anchorx="page"/>
          </v:shape>
        </w:pict>
      </w:r>
      <w:r>
        <w:pict w14:anchorId="14AA05AE">
          <v:shape id="docshape29" o:spid="_x0000_s2052" style="position:absolute;left:0;text-align:left;margin-left:295.05pt;margin-top:14.3pt;width:224.65pt;height:.1pt;z-index:-15725056;mso-wrap-distance-left:0;mso-wrap-distance-right:0;mso-position-horizontal-relative:page" coordorigin="5901,286" coordsize="4493,0" path="m5901,286r4493,e" filled="f" strokeweight=".25294mm">
            <v:path arrowok="t"/>
            <w10:wrap type="topAndBottom" anchorx="page"/>
          </v:shape>
        </w:pict>
      </w:r>
      <w:r w:rsidR="004B0231">
        <w:rPr>
          <w:sz w:val="21"/>
        </w:rPr>
        <w:t xml:space="preserve">   </w:t>
      </w:r>
      <w:permStart w:id="60120433" w:edGrp="everyone"/>
      <w:r w:rsidR="004B0231">
        <w:rPr>
          <w:sz w:val="21"/>
        </w:rPr>
        <w:t xml:space="preserve"> </w:t>
      </w:r>
      <w:permEnd w:id="60120433"/>
      <w:r w:rsidR="004B0231">
        <w:rPr>
          <w:sz w:val="21"/>
        </w:rPr>
        <w:tab/>
      </w:r>
      <w:r w:rsidR="004B0231">
        <w:rPr>
          <w:sz w:val="21"/>
        </w:rPr>
        <w:tab/>
      </w:r>
      <w:r w:rsidR="004B0231">
        <w:rPr>
          <w:sz w:val="21"/>
        </w:rPr>
        <w:tab/>
      </w:r>
      <w:r w:rsidR="004B0231">
        <w:rPr>
          <w:sz w:val="21"/>
        </w:rPr>
        <w:tab/>
      </w:r>
      <w:r w:rsidR="004B0231">
        <w:rPr>
          <w:sz w:val="21"/>
        </w:rPr>
        <w:tab/>
      </w:r>
      <w:r w:rsidR="004B0231">
        <w:rPr>
          <w:sz w:val="21"/>
        </w:rPr>
        <w:tab/>
        <w:t xml:space="preserve"> </w:t>
      </w:r>
      <w:permStart w:id="2044491213" w:edGrp="everyone"/>
      <w:r w:rsidR="004B0231">
        <w:rPr>
          <w:sz w:val="21"/>
        </w:rPr>
        <w:t xml:space="preserve"> </w:t>
      </w:r>
      <w:permEnd w:id="2044491213"/>
    </w:p>
    <w:p w14:paraId="4983C98C" w14:textId="6477887A" w:rsidR="00107F57" w:rsidRDefault="005F7ABB" w:rsidP="006F1EF2">
      <w:pPr>
        <w:tabs>
          <w:tab w:val="left" w:pos="4361"/>
        </w:tabs>
        <w:spacing w:before="35"/>
        <w:ind w:left="113"/>
        <w:jc w:val="both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bookmarkStart w:id="4" w:name="_Hlk118388053"/>
      <w:r w:rsidR="00333227" w:rsidRPr="00333227">
        <w:rPr>
          <w:sz w:val="16"/>
        </w:rPr>
        <w:t>externen Wirtschaftsprüfers</w:t>
      </w:r>
      <w:r w:rsidR="00333227" w:rsidRPr="00333227" w:rsidDel="00333227">
        <w:rPr>
          <w:sz w:val="16"/>
        </w:rPr>
        <w:t xml:space="preserve"> </w:t>
      </w:r>
      <w:bookmarkEnd w:id="4"/>
    </w:p>
    <w:p w14:paraId="5FD7EA68" w14:textId="77777777" w:rsidR="00107F57" w:rsidRDefault="00107F57" w:rsidP="006F1EF2">
      <w:pPr>
        <w:jc w:val="both"/>
        <w:rPr>
          <w:sz w:val="16"/>
        </w:rPr>
        <w:sectPr w:rsidR="00107F57" w:rsidSect="002F284B">
          <w:headerReference w:type="default" r:id="rId7"/>
          <w:footerReference w:type="default" r:id="rId8"/>
          <w:pgSz w:w="11920" w:h="16860"/>
          <w:pgMar w:top="1660" w:right="1200" w:bottom="1420" w:left="1540" w:header="797" w:footer="850" w:gutter="0"/>
          <w:cols w:space="720"/>
          <w:docGrid w:linePitch="299"/>
        </w:sectPr>
      </w:pPr>
    </w:p>
    <w:p w14:paraId="79487CDB" w14:textId="77777777" w:rsidR="00107F57" w:rsidRDefault="00107F57" w:rsidP="006F1EF2">
      <w:pPr>
        <w:pStyle w:val="BodyText"/>
        <w:spacing w:before="11"/>
        <w:jc w:val="both"/>
        <w:rPr>
          <w:sz w:val="28"/>
        </w:rPr>
      </w:pPr>
    </w:p>
    <w:p w14:paraId="6CEADF08" w14:textId="77777777" w:rsidR="00107F57" w:rsidRDefault="005F7ABB" w:rsidP="006F1EF2">
      <w:pPr>
        <w:pStyle w:val="BodyText"/>
        <w:spacing w:before="57"/>
        <w:ind w:left="115"/>
        <w:jc w:val="both"/>
      </w:pPr>
      <w:r>
        <w:rPr>
          <w:u w:val="single"/>
        </w:rPr>
        <w:t>Hinweise</w:t>
      </w:r>
      <w:r>
        <w:rPr>
          <w:spacing w:val="-5"/>
          <w:u w:val="single"/>
        </w:rPr>
        <w:t xml:space="preserve"> </w:t>
      </w:r>
      <w:r>
        <w:rPr>
          <w:u w:val="single"/>
        </w:rPr>
        <w:t>zur</w:t>
      </w:r>
      <w:r>
        <w:rPr>
          <w:spacing w:val="-10"/>
          <w:u w:val="single"/>
        </w:rPr>
        <w:t xml:space="preserve"> </w:t>
      </w:r>
      <w:r>
        <w:rPr>
          <w:u w:val="single"/>
        </w:rPr>
        <w:t>Datenverarbeitung</w:t>
      </w:r>
    </w:p>
    <w:p w14:paraId="097B3151" w14:textId="77777777" w:rsidR="00107F57" w:rsidRDefault="00107F57" w:rsidP="006F1EF2">
      <w:pPr>
        <w:pStyle w:val="BodyText"/>
        <w:spacing w:before="3"/>
        <w:jc w:val="both"/>
        <w:rPr>
          <w:sz w:val="17"/>
        </w:rPr>
      </w:pPr>
    </w:p>
    <w:p w14:paraId="561FAA32" w14:textId="39704129" w:rsidR="00107F57" w:rsidRPr="006F1EF2" w:rsidRDefault="005F7ABB" w:rsidP="006F1EF2">
      <w:pPr>
        <w:pStyle w:val="BodyText"/>
        <w:spacing w:before="56"/>
        <w:ind w:left="114" w:right="167" w:firstLine="1"/>
        <w:jc w:val="both"/>
      </w:pPr>
      <w:r>
        <w:t>Im</w:t>
      </w:r>
      <w:r>
        <w:rPr>
          <w:spacing w:val="1"/>
        </w:rPr>
        <w:t xml:space="preserve"> </w:t>
      </w:r>
      <w:r>
        <w:t xml:space="preserve">Rahmen der Angebotsprüfung </w:t>
      </w:r>
      <w:r w:rsidRPr="006F1EF2">
        <w:t xml:space="preserve">gem. </w:t>
      </w:r>
      <w:r w:rsidR="00396878" w:rsidRPr="006F1EF2">
        <w:t>§ 5 Abs. 9 der Gigabit-Rahmenregelung und der Ziff. 6.</w:t>
      </w:r>
      <w:r w:rsidR="000D2E12">
        <w:t>11</w:t>
      </w:r>
      <w:r w:rsidR="00396878" w:rsidRPr="006F1EF2">
        <w:t xml:space="preserve"> der </w:t>
      </w:r>
      <w:r w:rsidR="007D3CA2" w:rsidRPr="007D3CA2">
        <w:t>Gigabit-Richtlinie 2.0 vom 31.03.2023</w:t>
      </w:r>
      <w:r w:rsidR="007D3CA2">
        <w:t xml:space="preserve"> </w:t>
      </w:r>
      <w:r w:rsidRPr="006F1EF2">
        <w:t>ist die</w:t>
      </w:r>
      <w:r w:rsidRPr="006F1EF2">
        <w:rPr>
          <w:spacing w:val="1"/>
        </w:rPr>
        <w:t xml:space="preserve"> </w:t>
      </w:r>
      <w:r w:rsidRPr="006F1EF2">
        <w:t>Prüfung Ihrer</w:t>
      </w:r>
      <w:r w:rsidRPr="006F1EF2">
        <w:rPr>
          <w:spacing w:val="1"/>
        </w:rPr>
        <w:t xml:space="preserve"> </w:t>
      </w:r>
      <w:r w:rsidRPr="006F1EF2">
        <w:t xml:space="preserve">fachlichen Eignung als </w:t>
      </w:r>
      <w:r w:rsidR="00874605">
        <w:t xml:space="preserve">externer </w:t>
      </w:r>
      <w:r w:rsidR="00E66F39" w:rsidRPr="006F1EF2">
        <w:t xml:space="preserve">Wirtschaftsprüfer </w:t>
      </w:r>
      <w:r w:rsidRPr="006F1EF2">
        <w:t>erforderlich. Hierzu werden von der PricewaterhouseCoopers</w:t>
      </w:r>
      <w:r w:rsidRPr="006F1EF2">
        <w:rPr>
          <w:spacing w:val="-47"/>
        </w:rPr>
        <w:t xml:space="preserve"> </w:t>
      </w:r>
      <w:r w:rsidRPr="006F1EF2">
        <w:t>GmbH Wirtschaftsprüfungsgesellschaft als Zuwendungsgeber personenbezogene Angaben von</w:t>
      </w:r>
      <w:r w:rsidRPr="006F1EF2">
        <w:rPr>
          <w:spacing w:val="1"/>
        </w:rPr>
        <w:t xml:space="preserve"> </w:t>
      </w:r>
      <w:r w:rsidRPr="006F1EF2">
        <w:t>Ihnen erhoben und verarbeitet. Die Angabe Ihres Namens, Vornamens und Ihres Geburtsdatums ist</w:t>
      </w:r>
      <w:r w:rsidRPr="006F1EF2">
        <w:rPr>
          <w:spacing w:val="-47"/>
        </w:rPr>
        <w:t xml:space="preserve"> </w:t>
      </w:r>
      <w:r w:rsidRPr="006F1EF2">
        <w:t>dabei</w:t>
      </w:r>
      <w:r w:rsidRPr="006F1EF2">
        <w:rPr>
          <w:spacing w:val="-1"/>
        </w:rPr>
        <w:t xml:space="preserve"> </w:t>
      </w:r>
      <w:r w:rsidRPr="006F1EF2">
        <w:t>notwendig</w:t>
      </w:r>
      <w:r w:rsidRPr="006F1EF2">
        <w:rPr>
          <w:spacing w:val="-3"/>
        </w:rPr>
        <w:t xml:space="preserve"> </w:t>
      </w:r>
      <w:r w:rsidRPr="006F1EF2">
        <w:t>zum</w:t>
      </w:r>
      <w:r w:rsidRPr="006F1EF2">
        <w:rPr>
          <w:spacing w:val="-2"/>
        </w:rPr>
        <w:t xml:space="preserve"> </w:t>
      </w:r>
      <w:r w:rsidRPr="006F1EF2">
        <w:t>Zwecke</w:t>
      </w:r>
      <w:r w:rsidRPr="006F1EF2">
        <w:rPr>
          <w:spacing w:val="1"/>
        </w:rPr>
        <w:t xml:space="preserve"> </w:t>
      </w:r>
      <w:r w:rsidRPr="006F1EF2">
        <w:t>der</w:t>
      </w:r>
      <w:r w:rsidRPr="006F1EF2">
        <w:rPr>
          <w:spacing w:val="-3"/>
        </w:rPr>
        <w:t xml:space="preserve"> </w:t>
      </w:r>
      <w:r w:rsidRPr="006F1EF2">
        <w:t>Verifizierung</w:t>
      </w:r>
      <w:r w:rsidRPr="006F1EF2">
        <w:rPr>
          <w:spacing w:val="-2"/>
        </w:rPr>
        <w:t xml:space="preserve"> </w:t>
      </w:r>
      <w:r w:rsidRPr="006F1EF2">
        <w:t>Ihrer</w:t>
      </w:r>
      <w:r w:rsidRPr="006F1EF2">
        <w:rPr>
          <w:spacing w:val="-5"/>
        </w:rPr>
        <w:t xml:space="preserve"> </w:t>
      </w:r>
      <w:r w:rsidRPr="006F1EF2">
        <w:t>obigen</w:t>
      </w:r>
      <w:r w:rsidRPr="006F1EF2">
        <w:rPr>
          <w:spacing w:val="-1"/>
        </w:rPr>
        <w:t xml:space="preserve"> </w:t>
      </w:r>
      <w:r w:rsidRPr="006F1EF2">
        <w:t>Angaben.</w:t>
      </w:r>
    </w:p>
    <w:p w14:paraId="17D11BBB" w14:textId="77777777" w:rsidR="00107F57" w:rsidRPr="006F1EF2" w:rsidRDefault="00107F57" w:rsidP="006F1EF2">
      <w:pPr>
        <w:pStyle w:val="BodyText"/>
        <w:spacing w:before="1"/>
        <w:jc w:val="both"/>
      </w:pPr>
    </w:p>
    <w:p w14:paraId="4C21870F" w14:textId="180FE686" w:rsidR="00107F57" w:rsidRDefault="005F7ABB" w:rsidP="006F1EF2">
      <w:pPr>
        <w:pStyle w:val="BodyText"/>
        <w:ind w:left="114" w:right="120" w:hanging="1"/>
        <w:jc w:val="both"/>
      </w:pPr>
      <w:r w:rsidRPr="006F1EF2">
        <w:t>Die</w:t>
      </w:r>
      <w:r w:rsidRPr="006F1EF2">
        <w:rPr>
          <w:spacing w:val="1"/>
        </w:rPr>
        <w:t xml:space="preserve"> </w:t>
      </w:r>
      <w:r w:rsidRPr="006F1EF2">
        <w:t>Daten</w:t>
      </w:r>
      <w:r w:rsidRPr="006F1EF2">
        <w:rPr>
          <w:spacing w:val="1"/>
        </w:rPr>
        <w:t xml:space="preserve"> </w:t>
      </w:r>
      <w:r w:rsidRPr="006F1EF2">
        <w:t>werden</w:t>
      </w:r>
      <w:r w:rsidRPr="006F1EF2">
        <w:rPr>
          <w:spacing w:val="1"/>
        </w:rPr>
        <w:t xml:space="preserve"> </w:t>
      </w:r>
      <w:r w:rsidRPr="006F1EF2">
        <w:t>ausschließlich</w:t>
      </w:r>
      <w:r w:rsidRPr="006F1EF2">
        <w:rPr>
          <w:spacing w:val="1"/>
        </w:rPr>
        <w:t xml:space="preserve"> </w:t>
      </w:r>
      <w:r w:rsidRPr="006F1EF2">
        <w:t>zum</w:t>
      </w:r>
      <w:r w:rsidRPr="006F1EF2">
        <w:rPr>
          <w:spacing w:val="1"/>
        </w:rPr>
        <w:t xml:space="preserve"> </w:t>
      </w:r>
      <w:r w:rsidRPr="006F1EF2">
        <w:t>Zweck</w:t>
      </w:r>
      <w:r w:rsidRPr="006F1EF2">
        <w:rPr>
          <w:spacing w:val="1"/>
        </w:rPr>
        <w:t xml:space="preserve"> </w:t>
      </w:r>
      <w:r w:rsidRPr="006F1EF2">
        <w:t>der</w:t>
      </w:r>
      <w:r w:rsidRPr="006F1EF2">
        <w:rPr>
          <w:spacing w:val="1"/>
        </w:rPr>
        <w:t xml:space="preserve"> </w:t>
      </w:r>
      <w:r w:rsidRPr="006F1EF2">
        <w:t>Angebotsprüfung</w:t>
      </w:r>
      <w:r w:rsidRPr="006F1EF2">
        <w:rPr>
          <w:spacing w:val="1"/>
        </w:rPr>
        <w:t xml:space="preserve"> </w:t>
      </w:r>
      <w:r w:rsidRPr="006F1EF2">
        <w:t>gem.</w:t>
      </w:r>
      <w:r w:rsidRPr="006F1EF2">
        <w:rPr>
          <w:spacing w:val="1"/>
        </w:rPr>
        <w:t xml:space="preserve"> </w:t>
      </w:r>
      <w:r w:rsidR="00396878" w:rsidRPr="006F1EF2">
        <w:t>§ 5 Abs. 9 der Gigabit-Rahmenregelung und der Ziff. 6.</w:t>
      </w:r>
      <w:r w:rsidR="000D2E12">
        <w:t>11</w:t>
      </w:r>
      <w:r w:rsidR="00396878" w:rsidRPr="006F1EF2">
        <w:t xml:space="preserve"> der </w:t>
      </w:r>
      <w:r w:rsidR="007D3CA2" w:rsidRPr="007D3CA2">
        <w:t>Gigabit-Richtlinie 2.0 vom 31.03.2023</w:t>
      </w:r>
      <w:r w:rsidR="007D3CA2">
        <w:t xml:space="preserve"> </w:t>
      </w:r>
      <w:r w:rsidRPr="006F1EF2">
        <w:t>genutzt und für einen Zeitraum von zwölf Jahren gespeichert, beginnend mit</w:t>
      </w:r>
      <w:r w:rsidRPr="006F1EF2">
        <w:rPr>
          <w:spacing w:val="1"/>
        </w:rPr>
        <w:t xml:space="preserve"> </w:t>
      </w:r>
      <w:r w:rsidRPr="006F1EF2">
        <w:t>Vorlage des Verwendungsnachweises, vgl. Nr. 4.1 BNBest-</w:t>
      </w:r>
      <w:r w:rsidR="00AD4D5C" w:rsidRPr="006F1EF2">
        <w:t>Gigabit</w:t>
      </w:r>
      <w:r w:rsidRPr="006F1EF2">
        <w:t>. Dem Bundesministerium für</w:t>
      </w:r>
      <w:r w:rsidRPr="006F1EF2">
        <w:rPr>
          <w:spacing w:val="1"/>
        </w:rPr>
        <w:t xml:space="preserve"> </w:t>
      </w:r>
      <w:r w:rsidRPr="006F1EF2">
        <w:t>Digitales</w:t>
      </w:r>
      <w:r w:rsidRPr="006F1EF2">
        <w:rPr>
          <w:spacing w:val="1"/>
        </w:rPr>
        <w:t xml:space="preserve"> </w:t>
      </w:r>
      <w:r w:rsidRPr="006F1EF2">
        <w:t>und</w:t>
      </w:r>
      <w:r w:rsidRPr="006F1EF2">
        <w:rPr>
          <w:spacing w:val="1"/>
        </w:rPr>
        <w:t xml:space="preserve"> </w:t>
      </w:r>
      <w:r w:rsidRPr="006F1EF2">
        <w:t>Verkehr</w:t>
      </w:r>
      <w:r w:rsidRPr="006F1EF2">
        <w:rPr>
          <w:spacing w:val="1"/>
        </w:rPr>
        <w:t xml:space="preserve"> </w:t>
      </w:r>
      <w:r>
        <w:t>(BMDV)</w:t>
      </w:r>
      <w:r>
        <w:rPr>
          <w:spacing w:val="1"/>
        </w:rPr>
        <w:t xml:space="preserve"> </w:t>
      </w:r>
      <w:r>
        <w:t>steht</w:t>
      </w:r>
      <w:r>
        <w:rPr>
          <w:spacing w:val="49"/>
        </w:rPr>
        <w:t xml:space="preserve"> </w:t>
      </w:r>
      <w:r>
        <w:t>als</w:t>
      </w:r>
      <w:r>
        <w:rPr>
          <w:spacing w:val="50"/>
        </w:rPr>
        <w:t xml:space="preserve"> </w:t>
      </w:r>
      <w:r>
        <w:t>Fachaufsicht</w:t>
      </w:r>
      <w:r>
        <w:rPr>
          <w:spacing w:val="50"/>
        </w:rPr>
        <w:t xml:space="preserve"> </w:t>
      </w:r>
      <w:r>
        <w:t>ein</w:t>
      </w:r>
      <w:r>
        <w:rPr>
          <w:spacing w:val="49"/>
        </w:rPr>
        <w:t xml:space="preserve"> </w:t>
      </w:r>
      <w:r>
        <w:t>Einsichtnahmerecht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die Prüfakten</w:t>
      </w:r>
      <w:r>
        <w:rPr>
          <w:spacing w:val="1"/>
        </w:rPr>
        <w:t xml:space="preserve"> </w:t>
      </w:r>
      <w:r>
        <w:t>bzw. in den darin enthaltenen personenbezogenen Daten zu. Eine Weitergabe an sonstige Dritte</w:t>
      </w:r>
      <w:r>
        <w:rPr>
          <w:spacing w:val="1"/>
        </w:rPr>
        <w:t xml:space="preserve"> </w:t>
      </w:r>
      <w:r>
        <w:t>erfolgt</w:t>
      </w:r>
      <w:r>
        <w:rPr>
          <w:spacing w:val="-1"/>
        </w:rPr>
        <w:t xml:space="preserve"> </w:t>
      </w:r>
      <w:r>
        <w:t>nicht.</w:t>
      </w:r>
    </w:p>
    <w:p w14:paraId="3D473825" w14:textId="77777777" w:rsidR="00107F57" w:rsidRDefault="00107F57" w:rsidP="006F1EF2">
      <w:pPr>
        <w:pStyle w:val="BodyText"/>
        <w:jc w:val="both"/>
      </w:pPr>
    </w:p>
    <w:p w14:paraId="7041BA48" w14:textId="77777777" w:rsidR="00107F57" w:rsidRDefault="005F7ABB" w:rsidP="006F1EF2">
      <w:pPr>
        <w:pStyle w:val="BodyText"/>
        <w:ind w:left="114" w:right="120" w:firstLine="1"/>
        <w:jc w:val="both"/>
      </w:pP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negativen</w:t>
      </w:r>
      <w:r>
        <w:rPr>
          <w:spacing w:val="1"/>
        </w:rPr>
        <w:t xml:space="preserve"> </w:t>
      </w:r>
      <w:r>
        <w:t>Prüfergebnisses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Laufzeit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Vertrages/Bewilligungszeitraums des Bescheides aufbewahrt, mindestens jedoch für drei Jahre ab</w:t>
      </w:r>
      <w:r>
        <w:rPr>
          <w:spacing w:val="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 w:rsidRPr="005F2F5A">
        <w:t>Zuschlags,</w:t>
      </w:r>
      <w:r w:rsidRPr="005F2F5A">
        <w:rPr>
          <w:spacing w:val="-1"/>
        </w:rPr>
        <w:t xml:space="preserve"> </w:t>
      </w:r>
      <w:r w:rsidRPr="005F2F5A">
        <w:t>vgl.</w:t>
      </w:r>
      <w:r w:rsidRPr="005F2F5A">
        <w:rPr>
          <w:spacing w:val="-1"/>
        </w:rPr>
        <w:t xml:space="preserve"> </w:t>
      </w:r>
      <w:r w:rsidRPr="005F2F5A">
        <w:t>§ 8 Abs.</w:t>
      </w:r>
      <w:r w:rsidRPr="005F2F5A">
        <w:rPr>
          <w:spacing w:val="-2"/>
        </w:rPr>
        <w:t xml:space="preserve"> </w:t>
      </w:r>
      <w:r w:rsidRPr="005F2F5A">
        <w:t>4 VgV.</w:t>
      </w:r>
    </w:p>
    <w:p w14:paraId="24944A01" w14:textId="77777777" w:rsidR="00107F57" w:rsidRDefault="00107F57" w:rsidP="006F1EF2">
      <w:pPr>
        <w:pStyle w:val="BodyText"/>
        <w:jc w:val="both"/>
      </w:pPr>
    </w:p>
    <w:p w14:paraId="67E7C6ED" w14:textId="77777777" w:rsidR="00107F57" w:rsidRDefault="005F7ABB" w:rsidP="006F1EF2">
      <w:pPr>
        <w:pStyle w:val="BodyText"/>
        <w:ind w:left="112" w:right="121"/>
        <w:jc w:val="both"/>
      </w:pPr>
      <w:r>
        <w:t>Sämtliche</w:t>
      </w:r>
      <w:r>
        <w:rPr>
          <w:spacing w:val="-10"/>
        </w:rPr>
        <w:t xml:space="preserve"> </w:t>
      </w:r>
      <w:r>
        <w:t>Unterlagen</w:t>
      </w:r>
      <w:r>
        <w:rPr>
          <w:spacing w:val="-11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Ausschreibungs-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Vergabeverfahren</w:t>
      </w:r>
      <w:r>
        <w:rPr>
          <w:spacing w:val="-6"/>
        </w:rPr>
        <w:t xml:space="preserve"> </w:t>
      </w:r>
      <w:r>
        <w:t>(ob</w:t>
      </w:r>
      <w:r>
        <w:rPr>
          <w:spacing w:val="-9"/>
        </w:rPr>
        <w:t xml:space="preserve"> </w:t>
      </w:r>
      <w:r>
        <w:t>Papier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digital)</w:t>
      </w:r>
      <w:r>
        <w:rPr>
          <w:spacing w:val="-8"/>
        </w:rPr>
        <w:t xml:space="preserve"> </w:t>
      </w:r>
      <w:r>
        <w:t>sind</w:t>
      </w:r>
      <w:r>
        <w:rPr>
          <w:spacing w:val="-48"/>
        </w:rPr>
        <w:t xml:space="preserve"> </w:t>
      </w:r>
      <w:r>
        <w:t>grundsätzlich</w:t>
      </w:r>
      <w:r>
        <w:rPr>
          <w:spacing w:val="1"/>
        </w:rPr>
        <w:t xml:space="preserve"> </w:t>
      </w:r>
      <w:r>
        <w:t>drei</w:t>
      </w:r>
      <w:r>
        <w:rPr>
          <w:spacing w:val="1"/>
        </w:rPr>
        <w:t xml:space="preserve"> </w:t>
      </w:r>
      <w:r>
        <w:t>Jahre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Jahres,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geschlossene</w:t>
      </w:r>
      <w:r>
        <w:rPr>
          <w:spacing w:val="1"/>
        </w:rPr>
        <w:t xml:space="preserve"> </w:t>
      </w:r>
      <w:r>
        <w:t>Vertrag/der</w:t>
      </w:r>
      <w:r>
        <w:rPr>
          <w:spacing w:val="-47"/>
        </w:rPr>
        <w:t xml:space="preserve"> </w:t>
      </w:r>
      <w:r>
        <w:t>Bewilligungszeitraum des Bescheides endet, aufzubewahren, sofern nicht eine Verlängerung dieser</w:t>
      </w:r>
      <w:r>
        <w:rPr>
          <w:spacing w:val="1"/>
        </w:rPr>
        <w:t xml:space="preserve"> </w:t>
      </w:r>
      <w:r>
        <w:t>Aufbewahrungsfrist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Nachweis</w:t>
      </w:r>
      <w:r>
        <w:rPr>
          <w:spacing w:val="1"/>
        </w:rPr>
        <w:t xml:space="preserve"> </w:t>
      </w:r>
      <w:r>
        <w:t>erforderlich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beispielsweise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länger</w:t>
      </w:r>
      <w:r>
        <w:rPr>
          <w:spacing w:val="1"/>
        </w:rPr>
        <w:t xml:space="preserve"> </w:t>
      </w:r>
      <w:r>
        <w:t>laufenden</w:t>
      </w:r>
      <w:r>
        <w:rPr>
          <w:spacing w:val="1"/>
        </w:rPr>
        <w:t xml:space="preserve"> </w:t>
      </w:r>
      <w:r>
        <w:t>Garantieansprüchen.</w:t>
      </w:r>
    </w:p>
    <w:p w14:paraId="41C765A3" w14:textId="77777777" w:rsidR="00107F57" w:rsidRDefault="00107F57" w:rsidP="006F1EF2">
      <w:pPr>
        <w:pStyle w:val="BodyText"/>
        <w:jc w:val="both"/>
      </w:pPr>
    </w:p>
    <w:p w14:paraId="1992FB81" w14:textId="77777777" w:rsidR="00107F57" w:rsidRDefault="005F7ABB" w:rsidP="006F1EF2">
      <w:pPr>
        <w:pStyle w:val="BodyText"/>
        <w:ind w:left="113" w:right="120"/>
        <w:jc w:val="both"/>
      </w:pPr>
      <w:r>
        <w:t>Für Fragen zum Datenschutz, sowie zur Geltendmachung ihrer datenschutzrechtlichen Rechte auf</w:t>
      </w:r>
      <w:r>
        <w:rPr>
          <w:spacing w:val="1"/>
        </w:rPr>
        <w:t xml:space="preserve"> </w:t>
      </w:r>
      <w:r>
        <w:t>Auskunft,</w:t>
      </w:r>
      <w:r>
        <w:rPr>
          <w:spacing w:val="1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Einschränkung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Sie</w:t>
      </w:r>
      <w:r>
        <w:rPr>
          <w:spacing w:val="49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unseren</w:t>
      </w:r>
      <w:r>
        <w:rPr>
          <w:spacing w:val="-1"/>
        </w:rPr>
        <w:t xml:space="preserve"> </w:t>
      </w:r>
      <w:r>
        <w:t>Datenschutzbeauftragten</w:t>
      </w:r>
      <w:r>
        <w:rPr>
          <w:spacing w:val="-1"/>
        </w:rPr>
        <w:t xml:space="preserve"> </w:t>
      </w:r>
      <w:r>
        <w:t>unter</w:t>
      </w:r>
    </w:p>
    <w:p w14:paraId="36C73CCF" w14:textId="77777777" w:rsidR="00107F57" w:rsidRDefault="00107F57" w:rsidP="006F1EF2">
      <w:pPr>
        <w:pStyle w:val="BodyText"/>
        <w:jc w:val="both"/>
      </w:pPr>
    </w:p>
    <w:p w14:paraId="1474ACD7" w14:textId="77777777" w:rsidR="00107F57" w:rsidRDefault="005F7ABB" w:rsidP="006F1EF2">
      <w:pPr>
        <w:pStyle w:val="BodyText"/>
        <w:ind w:left="147" w:right="5058" w:hanging="2"/>
        <w:jc w:val="both"/>
      </w:pPr>
      <w:r>
        <w:rPr>
          <w:color w:val="2F2F2F"/>
          <w:spacing w:val="-1"/>
        </w:rPr>
        <w:t xml:space="preserve">E-Mail-Kontakt: </w:t>
      </w:r>
      <w:hyperlink r:id="rId9">
        <w:r>
          <w:rPr>
            <w:color w:val="2F2F2F"/>
            <w:spacing w:val="-1"/>
            <w:u w:val="single" w:color="2F2F2F"/>
          </w:rPr>
          <w:t>DE_Datenschutz@pwc.com</w:t>
        </w:r>
      </w:hyperlink>
      <w:r>
        <w:rPr>
          <w:color w:val="2F2F2F"/>
          <w:spacing w:val="-47"/>
        </w:rPr>
        <w:t xml:space="preserve"> </w:t>
      </w:r>
      <w:r>
        <w:rPr>
          <w:color w:val="2F2F2F"/>
        </w:rPr>
        <w:t>Telefon: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+49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69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9585-0</w:t>
      </w:r>
    </w:p>
    <w:p w14:paraId="5B176D33" w14:textId="77777777" w:rsidR="00107F57" w:rsidRDefault="005F7ABB" w:rsidP="006F1EF2">
      <w:pPr>
        <w:pStyle w:val="BodyText"/>
        <w:spacing w:line="268" w:lineRule="exact"/>
        <w:ind w:left="147"/>
        <w:jc w:val="both"/>
      </w:pPr>
      <w:r>
        <w:rPr>
          <w:color w:val="2F2F2F"/>
        </w:rPr>
        <w:t>Adresse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für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postalische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Kontaktaufnahme:</w:t>
      </w:r>
    </w:p>
    <w:p w14:paraId="2CC5271A" w14:textId="77777777" w:rsidR="00107F57" w:rsidRDefault="005F7ABB" w:rsidP="006F1EF2">
      <w:pPr>
        <w:pStyle w:val="BodyText"/>
        <w:ind w:left="147"/>
        <w:jc w:val="both"/>
      </w:pPr>
      <w:r>
        <w:rPr>
          <w:color w:val="2F2F2F"/>
        </w:rPr>
        <w:t>PricewaterhouseCoopers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GmbH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WPG</w:t>
      </w:r>
    </w:p>
    <w:p w14:paraId="2279E7AA" w14:textId="77777777" w:rsidR="00107F57" w:rsidRDefault="005F7ABB" w:rsidP="006F1EF2">
      <w:pPr>
        <w:pStyle w:val="BodyText"/>
        <w:ind w:left="147" w:right="5058"/>
        <w:jc w:val="both"/>
      </w:pPr>
      <w:r>
        <w:rPr>
          <w:color w:val="2F2F2F"/>
        </w:rPr>
        <w:t>Dr.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Tobias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Gräber,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Datenschutzbeauftragter</w:t>
      </w:r>
      <w:r>
        <w:rPr>
          <w:color w:val="2F2F2F"/>
          <w:spacing w:val="-47"/>
        </w:rPr>
        <w:t xml:space="preserve"> </w:t>
      </w:r>
      <w:r>
        <w:rPr>
          <w:color w:val="2F2F2F"/>
        </w:rPr>
        <w:t>Friedrich-Ebert-Anlage 35-37</w:t>
      </w:r>
    </w:p>
    <w:p w14:paraId="39B928B8" w14:textId="77777777" w:rsidR="00107F57" w:rsidRDefault="005F7ABB" w:rsidP="006F1EF2">
      <w:pPr>
        <w:pStyle w:val="BodyText"/>
        <w:spacing w:line="268" w:lineRule="exact"/>
        <w:ind w:left="147"/>
        <w:jc w:val="both"/>
      </w:pPr>
      <w:r>
        <w:rPr>
          <w:color w:val="2F2F2F"/>
        </w:rPr>
        <w:t>60327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Frankfurt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am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Main</w:t>
      </w:r>
    </w:p>
    <w:p w14:paraId="0F5BEB05" w14:textId="77777777" w:rsidR="00107F57" w:rsidRDefault="00107F57" w:rsidP="006F1EF2">
      <w:pPr>
        <w:pStyle w:val="BodyText"/>
        <w:spacing w:before="3"/>
        <w:jc w:val="both"/>
      </w:pPr>
    </w:p>
    <w:p w14:paraId="5453DFEE" w14:textId="77777777" w:rsidR="00107F57" w:rsidRDefault="005F7ABB" w:rsidP="006F1EF2">
      <w:pPr>
        <w:pStyle w:val="BodyText"/>
        <w:ind w:left="114" w:right="120"/>
        <w:jc w:val="both"/>
      </w:pPr>
      <w:r>
        <w:t>wenden. Ihnen steht auch das Recht zu, sich bei einer Aufsichtsbehörde zu beschweren. Sie können</w:t>
      </w:r>
      <w:r>
        <w:rPr>
          <w:spacing w:val="1"/>
        </w:rPr>
        <w:t xml:space="preserve"> </w:t>
      </w:r>
      <w:r>
        <w:t>sich hierfür an die Datenschutzaufsichtsbehörde an Ihrem Wohnort wenden, die den Sachverhalt an</w:t>
      </w:r>
      <w:r>
        <w:rPr>
          <w:spacing w:val="-4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zuständige</w:t>
      </w:r>
      <w:r>
        <w:rPr>
          <w:spacing w:val="-1"/>
        </w:rPr>
        <w:t xml:space="preserve"> </w:t>
      </w:r>
      <w:r>
        <w:t>Behörde</w:t>
      </w:r>
      <w:r>
        <w:rPr>
          <w:spacing w:val="-3"/>
        </w:rPr>
        <w:t xml:space="preserve"> </w:t>
      </w:r>
      <w:r>
        <w:t>weiterreichen</w:t>
      </w:r>
      <w:r>
        <w:rPr>
          <w:spacing w:val="-2"/>
        </w:rPr>
        <w:t xml:space="preserve"> </w:t>
      </w:r>
      <w:r>
        <w:t>wird.</w:t>
      </w:r>
    </w:p>
    <w:p w14:paraId="30C28162" w14:textId="77777777" w:rsidR="00107F57" w:rsidRDefault="00107F57" w:rsidP="006F1EF2">
      <w:pPr>
        <w:pStyle w:val="BodyText"/>
        <w:jc w:val="both"/>
        <w:rPr>
          <w:sz w:val="20"/>
        </w:rPr>
      </w:pPr>
    </w:p>
    <w:p w14:paraId="30EA50DD" w14:textId="77777777" w:rsidR="00107F57" w:rsidRDefault="00107F57" w:rsidP="006F1EF2">
      <w:pPr>
        <w:pStyle w:val="BodyText"/>
        <w:jc w:val="both"/>
        <w:rPr>
          <w:sz w:val="20"/>
        </w:rPr>
      </w:pPr>
    </w:p>
    <w:p w14:paraId="282CF3F8" w14:textId="77777777" w:rsidR="00107F57" w:rsidRDefault="00107F57" w:rsidP="006F1EF2">
      <w:pPr>
        <w:pStyle w:val="BodyText"/>
        <w:jc w:val="both"/>
        <w:rPr>
          <w:sz w:val="20"/>
        </w:rPr>
      </w:pPr>
    </w:p>
    <w:p w14:paraId="5F984815" w14:textId="59AD005C" w:rsidR="00107F57" w:rsidRDefault="00000000" w:rsidP="006F1EF2">
      <w:pPr>
        <w:pStyle w:val="BodyText"/>
        <w:spacing w:before="9"/>
        <w:jc w:val="both"/>
        <w:rPr>
          <w:sz w:val="23"/>
        </w:rPr>
      </w:pPr>
      <w:r>
        <w:pict w14:anchorId="59A8A3D3">
          <v:shape id="docshape30" o:spid="_x0000_s2051" style="position:absolute;left:0;text-align:left;margin-left:82.7pt;margin-top:15.7pt;width:153.45pt;height:.1pt;z-index:-15724544;mso-wrap-distance-left:0;mso-wrap-distance-right:0;mso-position-horizontal-relative:page" coordorigin="1654,314" coordsize="3069,0" path="m1654,314r3069,e" filled="f" strokeweight=".25294mm">
            <v:path arrowok="t"/>
            <w10:wrap type="topAndBottom" anchorx="page"/>
          </v:shape>
        </w:pict>
      </w:r>
      <w:r>
        <w:pict w14:anchorId="35A1B7A9">
          <v:shape id="docshape31" o:spid="_x0000_s2050" style="position:absolute;left:0;text-align:left;margin-left:295.1pt;margin-top:15.7pt;width:224.6pt;height:.1pt;z-index:-15724032;mso-wrap-distance-left:0;mso-wrap-distance-right:0;mso-position-horizontal-relative:page" coordorigin="5902,314" coordsize="4492,0" path="m5902,314r4492,e" filled="f" strokeweight=".25294mm">
            <v:path arrowok="t"/>
            <w10:wrap type="topAndBottom" anchorx="page"/>
          </v:shape>
        </w:pict>
      </w:r>
      <w:r w:rsidR="004B0231">
        <w:rPr>
          <w:sz w:val="23"/>
        </w:rPr>
        <w:t xml:space="preserve">   </w:t>
      </w:r>
      <w:permStart w:id="1248424639" w:edGrp="everyone"/>
      <w:r w:rsidR="004B0231">
        <w:rPr>
          <w:sz w:val="23"/>
        </w:rPr>
        <w:t xml:space="preserve"> </w:t>
      </w:r>
      <w:permEnd w:id="1248424639"/>
      <w:r w:rsidR="004B0231">
        <w:rPr>
          <w:sz w:val="23"/>
        </w:rPr>
        <w:tab/>
      </w:r>
      <w:r w:rsidR="004B0231">
        <w:rPr>
          <w:sz w:val="23"/>
        </w:rPr>
        <w:tab/>
      </w:r>
      <w:r w:rsidR="004B0231">
        <w:rPr>
          <w:sz w:val="23"/>
        </w:rPr>
        <w:tab/>
      </w:r>
      <w:r w:rsidR="004B0231">
        <w:rPr>
          <w:sz w:val="23"/>
        </w:rPr>
        <w:tab/>
      </w:r>
      <w:r w:rsidR="004B0231">
        <w:rPr>
          <w:sz w:val="23"/>
        </w:rPr>
        <w:tab/>
      </w:r>
      <w:r w:rsidR="004B0231">
        <w:rPr>
          <w:sz w:val="23"/>
        </w:rPr>
        <w:tab/>
        <w:t xml:space="preserve"> </w:t>
      </w:r>
      <w:permStart w:id="169312137" w:edGrp="everyone"/>
      <w:r w:rsidR="004B0231">
        <w:rPr>
          <w:sz w:val="23"/>
        </w:rPr>
        <w:t xml:space="preserve"> </w:t>
      </w:r>
      <w:permEnd w:id="169312137"/>
    </w:p>
    <w:p w14:paraId="70124968" w14:textId="7D9D49AC" w:rsidR="00107F57" w:rsidRDefault="005F7ABB" w:rsidP="006F1EF2">
      <w:pPr>
        <w:tabs>
          <w:tab w:val="left" w:pos="4361"/>
        </w:tabs>
        <w:spacing w:before="15"/>
        <w:ind w:left="113"/>
        <w:jc w:val="both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 w:rsidR="00396878" w:rsidRPr="00333227">
        <w:rPr>
          <w:sz w:val="16"/>
        </w:rPr>
        <w:t>externen Wirtschaftsprüfers</w:t>
      </w:r>
    </w:p>
    <w:p w14:paraId="16203F54" w14:textId="6E2A317C" w:rsidR="000D2E12" w:rsidRPr="000D2E12" w:rsidRDefault="000D2E12" w:rsidP="000D2E12">
      <w:pPr>
        <w:rPr>
          <w:sz w:val="16"/>
        </w:rPr>
      </w:pPr>
    </w:p>
    <w:p w14:paraId="3CC14D71" w14:textId="6CD96FA8" w:rsidR="000D2E12" w:rsidRPr="000D2E12" w:rsidRDefault="000D2E12" w:rsidP="000D2E12">
      <w:pPr>
        <w:tabs>
          <w:tab w:val="left" w:pos="2385"/>
        </w:tabs>
        <w:rPr>
          <w:sz w:val="16"/>
        </w:rPr>
      </w:pPr>
    </w:p>
    <w:sectPr w:rsidR="000D2E12" w:rsidRPr="000D2E12" w:rsidSect="009124A9">
      <w:pgSz w:w="11920" w:h="16860"/>
      <w:pgMar w:top="1660" w:right="1200" w:bottom="1420" w:left="1540" w:header="79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A6B1" w14:textId="77777777" w:rsidR="00854195" w:rsidRDefault="00854195">
      <w:r>
        <w:separator/>
      </w:r>
    </w:p>
  </w:endnote>
  <w:endnote w:type="continuationSeparator" w:id="0">
    <w:p w14:paraId="747D3F2B" w14:textId="77777777" w:rsidR="00854195" w:rsidRDefault="008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D869" w14:textId="7F765155" w:rsidR="002F284B" w:rsidRPr="00A82235" w:rsidRDefault="00D64D9D" w:rsidP="000D2E12">
    <w:pPr>
      <w:tabs>
        <w:tab w:val="left" w:pos="510"/>
        <w:tab w:val="left" w:pos="2127"/>
        <w:tab w:val="left" w:pos="6946"/>
      </w:tabs>
      <w:spacing w:before="60"/>
      <w:ind w:right="-427"/>
      <w:rPr>
        <w:sz w:val="18"/>
        <w:szCs w:val="18"/>
      </w:rPr>
    </w:pPr>
    <w:r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16140F" wp14:editId="1DF1DD3A">
              <wp:simplePos x="0" y="0"/>
              <wp:positionH relativeFrom="column">
                <wp:posOffset>-174625</wp:posOffset>
              </wp:positionH>
              <wp:positionV relativeFrom="paragraph">
                <wp:posOffset>-265430</wp:posOffset>
              </wp:positionV>
              <wp:extent cx="6011186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1186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6E7A1" id="Gerade Verbindung 2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-20.9pt" to="459.5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" strokecolor="#002060"/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304041" wp14:editId="74355980">
              <wp:simplePos x="0" y="0"/>
              <wp:positionH relativeFrom="page">
                <wp:posOffset>824727</wp:posOffset>
              </wp:positionH>
              <wp:positionV relativeFrom="page">
                <wp:posOffset>10049510</wp:posOffset>
              </wp:positionV>
              <wp:extent cx="4631055" cy="2501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07EE4" w14:textId="77777777" w:rsidR="000D2E12" w:rsidRDefault="000D2E12" w:rsidP="000D2E12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D7D7D"/>
                              <w:sz w:val="16"/>
                            </w:rPr>
                            <w:t>Projektträgerschaft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Breitbandförderung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(Los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A)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-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PwC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GmbH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WPG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in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Zusammenarbeit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mit</w:t>
                          </w:r>
                          <w:r>
                            <w:rPr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VDI/VDE</w:t>
                          </w:r>
                          <w:r>
                            <w:rPr>
                              <w:color w:val="7D7D7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Innovation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+</w:t>
                          </w:r>
                        </w:p>
                        <w:p w14:paraId="6EF0E497" w14:textId="77777777" w:rsidR="000D2E12" w:rsidRDefault="000D2E12" w:rsidP="000D2E12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D7D7D"/>
                              <w:sz w:val="16"/>
                            </w:rPr>
                            <w:t>Technik</w:t>
                          </w:r>
                          <w:r>
                            <w:rPr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und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TÜV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Rheinland</w:t>
                          </w:r>
                          <w:r>
                            <w:rPr>
                              <w:color w:val="7D7D7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GmbH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040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95pt;margin-top:791.3pt;width:364.6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" filled="f" stroked="f">
              <v:textbox inset="0,0,0,0">
                <w:txbxContent>
                  <w:p w14:paraId="76607EE4" w14:textId="77777777" w:rsidR="000D2E12" w:rsidRDefault="000D2E12" w:rsidP="000D2E12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D7D7D"/>
                        <w:sz w:val="16"/>
                      </w:rPr>
                      <w:t>Projektträgerschaft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Breitbandförderung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(Los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A)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-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PwC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GmbH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WPG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in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Zusammenarbeit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mit</w:t>
                    </w:r>
                    <w:r>
                      <w:rPr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VDI/VDE</w:t>
                    </w:r>
                    <w:r>
                      <w:rPr>
                        <w:color w:val="7D7D7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Innovation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+</w:t>
                    </w:r>
                  </w:p>
                  <w:p w14:paraId="6EF0E497" w14:textId="77777777" w:rsidR="000D2E12" w:rsidRDefault="000D2E12" w:rsidP="000D2E12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D7D7D"/>
                        <w:sz w:val="16"/>
                      </w:rPr>
                      <w:t>Technik</w:t>
                    </w:r>
                    <w:r>
                      <w:rPr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und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TÜV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Rheinland</w:t>
                    </w:r>
                    <w:r>
                      <w:rPr>
                        <w:color w:val="7D7D7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GmbH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5DFFEE" wp14:editId="304CBBE8">
              <wp:simplePos x="0" y="0"/>
              <wp:positionH relativeFrom="page">
                <wp:posOffset>848525</wp:posOffset>
              </wp:positionH>
              <wp:positionV relativeFrom="page">
                <wp:posOffset>9779856</wp:posOffset>
              </wp:positionV>
              <wp:extent cx="1322705" cy="139700"/>
              <wp:effectExtent l="0" t="0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B5680" w14:textId="600CA9AA" w:rsidR="000D2E12" w:rsidRDefault="000D2E12" w:rsidP="000D2E1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4B0231">
                            <w:rPr>
                              <w:sz w:val="18"/>
                            </w:rPr>
                            <w:t>13</w:t>
                          </w:r>
                          <w:r w:rsidR="00D64D9D">
                            <w:rPr>
                              <w:sz w:val="18"/>
                            </w:rPr>
                            <w:t>.0</w:t>
                          </w:r>
                          <w:r w:rsidR="004B0231">
                            <w:rPr>
                              <w:sz w:val="18"/>
                            </w:rPr>
                            <w:t>5</w:t>
                          </w:r>
                          <w:r w:rsidR="00D64D9D">
                            <w:rPr>
                              <w:sz w:val="18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DFFEE" id="Text Box 2" o:spid="_x0000_s1027" type="#_x0000_t202" style="position:absolute;margin-left:66.8pt;margin-top:770.05pt;width:104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" filled="f" stroked="f">
              <v:textbox inset="0,0,0,0">
                <w:txbxContent>
                  <w:p w14:paraId="756B5680" w14:textId="600CA9AA" w:rsidR="000D2E12" w:rsidRDefault="000D2E12" w:rsidP="000D2E1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1.0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4B0231">
                      <w:rPr>
                        <w:sz w:val="18"/>
                      </w:rPr>
                      <w:t>13</w:t>
                    </w:r>
                    <w:r w:rsidR="00D64D9D">
                      <w:rPr>
                        <w:sz w:val="18"/>
                      </w:rPr>
                      <w:t>.0</w:t>
                    </w:r>
                    <w:r w:rsidR="004B0231">
                      <w:rPr>
                        <w:sz w:val="18"/>
                      </w:rPr>
                      <w:t>5</w:t>
                    </w:r>
                    <w:r w:rsidR="00D64D9D">
                      <w:rPr>
                        <w:sz w:val="18"/>
                      </w:rPr>
                      <w:t>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284B">
      <w:rPr>
        <w:sz w:val="18"/>
        <w:szCs w:val="18"/>
      </w:rPr>
      <w:tab/>
    </w:r>
    <w:r w:rsidR="000D2E12">
      <w:rPr>
        <w:sz w:val="18"/>
        <w:szCs w:val="18"/>
      </w:rPr>
      <w:tab/>
    </w:r>
    <w:r w:rsidR="002F284B">
      <w:rPr>
        <w:sz w:val="18"/>
        <w:szCs w:val="18"/>
      </w:rPr>
      <w:tab/>
    </w:r>
    <w:r w:rsidR="002F284B">
      <w:rPr>
        <w:sz w:val="18"/>
        <w:szCs w:val="18"/>
      </w:rPr>
      <w:tab/>
    </w:r>
    <w:r w:rsidR="002F284B">
      <w:rPr>
        <w:sz w:val="18"/>
        <w:szCs w:val="18"/>
      </w:rPr>
      <w:tab/>
    </w:r>
    <w:r w:rsidR="009124A9">
      <w:rPr>
        <w:sz w:val="18"/>
        <w:szCs w:val="18"/>
      </w:rPr>
      <w:tab/>
    </w:r>
    <w:r w:rsidR="002F284B" w:rsidRPr="004561EE">
      <w:rPr>
        <w:sz w:val="18"/>
        <w:szCs w:val="18"/>
      </w:rPr>
      <w:t xml:space="preserve">Seite </w:t>
    </w:r>
    <w:r w:rsidR="002F284B" w:rsidRPr="004561EE">
      <w:rPr>
        <w:sz w:val="18"/>
        <w:szCs w:val="18"/>
      </w:rPr>
      <w:fldChar w:fldCharType="begin"/>
    </w:r>
    <w:r w:rsidR="002F284B" w:rsidRPr="004561EE">
      <w:rPr>
        <w:sz w:val="18"/>
        <w:szCs w:val="18"/>
      </w:rPr>
      <w:instrText xml:space="preserve"> PAGE   \* MERGEFORMAT </w:instrText>
    </w:r>
    <w:r w:rsidR="002F284B" w:rsidRPr="004561EE">
      <w:rPr>
        <w:sz w:val="18"/>
        <w:szCs w:val="18"/>
      </w:rPr>
      <w:fldChar w:fldCharType="separate"/>
    </w:r>
    <w:r w:rsidR="002F284B">
      <w:rPr>
        <w:sz w:val="18"/>
        <w:szCs w:val="18"/>
      </w:rPr>
      <w:t>2</w:t>
    </w:r>
    <w:r w:rsidR="002F284B" w:rsidRPr="004561EE">
      <w:rPr>
        <w:noProof/>
        <w:sz w:val="18"/>
        <w:szCs w:val="18"/>
      </w:rPr>
      <w:fldChar w:fldCharType="end"/>
    </w:r>
    <w:r w:rsidR="002F284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169B" w14:textId="77777777" w:rsidR="00854195" w:rsidRDefault="00854195">
      <w:r>
        <w:separator/>
      </w:r>
    </w:p>
  </w:footnote>
  <w:footnote w:type="continuationSeparator" w:id="0">
    <w:p w14:paraId="1C698BDF" w14:textId="77777777" w:rsidR="00854195" w:rsidRDefault="0085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505" w14:textId="77777777" w:rsidR="00107F57" w:rsidRDefault="00000000">
    <w:pPr>
      <w:pStyle w:val="BodyText"/>
      <w:spacing w:line="14" w:lineRule="auto"/>
      <w:rPr>
        <w:sz w:val="20"/>
      </w:rPr>
    </w:pPr>
    <w:r>
      <w:pict w14:anchorId="30EAEFEB">
        <v:shape id="docshape1" o:spid="_x0000_s1031" style="position:absolute;margin-left:225.35pt;margin-top:39.85pt;width:.6pt;height:13.3pt;z-index:-15806464;mso-position-horizontal-relative:page;mso-position-vertical-relative:page" coordorigin="4507,797" coordsize="12,266" path="m4519,797r-12,l4507,803r,256l4507,1063r12,l4519,1059r-7,l4512,803r7,l4519,797xe" fillcolor="#7d7d7d" stroked="f">
          <v:path arrowok="t"/>
          <w10:wrap anchorx="page" anchory="page"/>
        </v:shape>
      </w:pict>
    </w:r>
    <w:r>
      <w:pict w14:anchorId="4002DE5E">
        <v:shape id="docshape2" o:spid="_x0000_s1030" style="position:absolute;margin-left:375.1pt;margin-top:39.85pt;width:.6pt;height:13.3pt;z-index:-15805952;mso-position-horizontal-relative:page;mso-position-vertical-relative:page" coordorigin="7502,797" coordsize="12,266" path="m7514,797r-12,l7502,803r8,l7510,1059r-8,l7502,1063r12,l7514,1059r,-256l7514,797xe" fillcolor="#7d7d7d" stroked="f">
          <v:path arrowok="t"/>
          <w10:wrap anchorx="page" anchory="page"/>
        </v:shape>
      </w:pict>
    </w:r>
    <w:r>
      <w:pict w14:anchorId="491987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227.95pt;margin-top:41.5pt;width:145.05pt;height:13.05pt;z-index:-15805440;mso-position-horizontal-relative:page;mso-position-vertical-relative:page" filled="f" stroked="f">
          <v:textbox style="mso-next-textbox:#docshape3" inset="0,0,0,0">
            <w:txbxContent>
              <w:p w14:paraId="39D25920" w14:textId="77777777" w:rsidR="00107F57" w:rsidRDefault="005F7ABB">
                <w:pPr>
                  <w:pStyle w:val="BodyText"/>
                  <w:spacing w:line="245" w:lineRule="exact"/>
                  <w:ind w:left="20"/>
                </w:pPr>
                <w:permStart w:id="1461859603" w:edGrp="everyone"/>
                <w:r>
                  <w:t>Kopfbogen</w:t>
                </w:r>
                <w:r>
                  <w:rPr>
                    <w:spacing w:val="-10"/>
                  </w:rPr>
                  <w:t xml:space="preserve"> </w:t>
                </w:r>
                <w:r>
                  <w:t>des</w:t>
                </w:r>
                <w:r>
                  <w:rPr>
                    <w:spacing w:val="-12"/>
                  </w:rPr>
                  <w:t xml:space="preserve"> </w:t>
                </w:r>
                <w:r>
                  <w:t>Beraters/Prüfers</w:t>
                </w:r>
                <w:permEnd w:id="1461859603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q788HxwhO3Il3wftgCLVzBt5vAmNMXSE7ZENC44M+PSGoTritkESSCLxQh02i/81ZNFIsz9PicY8iPqzsK+qQ==" w:salt="3ALM6IO/ec5FO4smhqkg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F57"/>
    <w:rsid w:val="00043615"/>
    <w:rsid w:val="00050083"/>
    <w:rsid w:val="000A3AEF"/>
    <w:rsid w:val="000B3510"/>
    <w:rsid w:val="000B5569"/>
    <w:rsid w:val="000D2E12"/>
    <w:rsid w:val="0010533F"/>
    <w:rsid w:val="00107F57"/>
    <w:rsid w:val="001178C7"/>
    <w:rsid w:val="0013521F"/>
    <w:rsid w:val="0018150B"/>
    <w:rsid w:val="00185B8C"/>
    <w:rsid w:val="001878EE"/>
    <w:rsid w:val="001C6010"/>
    <w:rsid w:val="001E74FF"/>
    <w:rsid w:val="00226D0B"/>
    <w:rsid w:val="002366A9"/>
    <w:rsid w:val="00250CF0"/>
    <w:rsid w:val="00250E34"/>
    <w:rsid w:val="002838F0"/>
    <w:rsid w:val="002A456F"/>
    <w:rsid w:val="002B40AA"/>
    <w:rsid w:val="002D2A1A"/>
    <w:rsid w:val="002F1DCC"/>
    <w:rsid w:val="002F284B"/>
    <w:rsid w:val="0031642F"/>
    <w:rsid w:val="00333227"/>
    <w:rsid w:val="0034368F"/>
    <w:rsid w:val="003443EA"/>
    <w:rsid w:val="00367C89"/>
    <w:rsid w:val="00396878"/>
    <w:rsid w:val="003D0D83"/>
    <w:rsid w:val="00457292"/>
    <w:rsid w:val="004A72DE"/>
    <w:rsid w:val="004B0231"/>
    <w:rsid w:val="004D296E"/>
    <w:rsid w:val="004E3463"/>
    <w:rsid w:val="004E6457"/>
    <w:rsid w:val="00516058"/>
    <w:rsid w:val="005463FD"/>
    <w:rsid w:val="00562508"/>
    <w:rsid w:val="00565B62"/>
    <w:rsid w:val="00571E85"/>
    <w:rsid w:val="0059137C"/>
    <w:rsid w:val="005E0417"/>
    <w:rsid w:val="005F2F5A"/>
    <w:rsid w:val="005F7ABB"/>
    <w:rsid w:val="00677DA3"/>
    <w:rsid w:val="00681C20"/>
    <w:rsid w:val="006A32DC"/>
    <w:rsid w:val="006F1EF2"/>
    <w:rsid w:val="007D3CA2"/>
    <w:rsid w:val="007F07F7"/>
    <w:rsid w:val="007F78FA"/>
    <w:rsid w:val="00803D92"/>
    <w:rsid w:val="00812892"/>
    <w:rsid w:val="00824A5A"/>
    <w:rsid w:val="00850D54"/>
    <w:rsid w:val="00854195"/>
    <w:rsid w:val="00874605"/>
    <w:rsid w:val="00882886"/>
    <w:rsid w:val="00894C4B"/>
    <w:rsid w:val="008C5749"/>
    <w:rsid w:val="008F29D0"/>
    <w:rsid w:val="008F7CC3"/>
    <w:rsid w:val="009124A9"/>
    <w:rsid w:val="0093175F"/>
    <w:rsid w:val="00963F81"/>
    <w:rsid w:val="00A031C6"/>
    <w:rsid w:val="00A2240A"/>
    <w:rsid w:val="00A40006"/>
    <w:rsid w:val="00A7521B"/>
    <w:rsid w:val="00A82235"/>
    <w:rsid w:val="00A8656B"/>
    <w:rsid w:val="00AA127D"/>
    <w:rsid w:val="00AA314A"/>
    <w:rsid w:val="00AD4D5C"/>
    <w:rsid w:val="00AD6A98"/>
    <w:rsid w:val="00B31864"/>
    <w:rsid w:val="00B357A4"/>
    <w:rsid w:val="00B36723"/>
    <w:rsid w:val="00B47A8A"/>
    <w:rsid w:val="00B50E10"/>
    <w:rsid w:val="00B84BEC"/>
    <w:rsid w:val="00BC5A99"/>
    <w:rsid w:val="00C10369"/>
    <w:rsid w:val="00C11F3E"/>
    <w:rsid w:val="00C1362C"/>
    <w:rsid w:val="00C35C46"/>
    <w:rsid w:val="00C80BB8"/>
    <w:rsid w:val="00C8457F"/>
    <w:rsid w:val="00C86818"/>
    <w:rsid w:val="00CD33E9"/>
    <w:rsid w:val="00CE1E74"/>
    <w:rsid w:val="00D058B9"/>
    <w:rsid w:val="00D33551"/>
    <w:rsid w:val="00D64D9D"/>
    <w:rsid w:val="00D827D8"/>
    <w:rsid w:val="00DA184F"/>
    <w:rsid w:val="00DA4299"/>
    <w:rsid w:val="00DE21C8"/>
    <w:rsid w:val="00E0391B"/>
    <w:rsid w:val="00E63739"/>
    <w:rsid w:val="00E6600B"/>
    <w:rsid w:val="00E66F39"/>
    <w:rsid w:val="00E747C9"/>
    <w:rsid w:val="00F26B00"/>
    <w:rsid w:val="00F32FA8"/>
    <w:rsid w:val="00F96E2E"/>
    <w:rsid w:val="00FC4007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0D8EB52"/>
  <w15:docId w15:val="{200E579C-F757-4141-B229-F60E2E0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9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D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D0"/>
    <w:rPr>
      <w:rFonts w:ascii="Calibri" w:eastAsia="Calibri" w:hAnsi="Calibri" w:cs="Calibri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4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3FD"/>
    <w:rPr>
      <w:rFonts w:ascii="Calibri" w:eastAsia="Calibri" w:hAnsi="Calibri" w:cs="Calibri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FD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59137C"/>
    <w:pPr>
      <w:widowControl/>
      <w:autoSpaceDE/>
      <w:autoSpaceDN/>
    </w:pPr>
    <w:rPr>
      <w:rFonts w:ascii="Calibri" w:eastAsia="Calibri" w:hAnsi="Calibri" w:cs="Calibri"/>
      <w:lang w:val="de-DE"/>
    </w:rPr>
  </w:style>
  <w:style w:type="character" w:customStyle="1" w:styleId="normaltextrun">
    <w:name w:val="normaltextrun"/>
    <w:basedOn w:val="DefaultParagraphFont"/>
    <w:rsid w:val="007D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_Datenschutz@p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A46E-4565-4326-8466-5B1B920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4730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Maluska (DE)</dc:creator>
  <cp:keywords/>
  <dc:description/>
  <cp:lastModifiedBy>Lukas</cp:lastModifiedBy>
  <cp:revision>5</cp:revision>
  <cp:lastPrinted>2022-03-08T12:49:00Z</cp:lastPrinted>
  <dcterms:created xsi:type="dcterms:W3CDTF">2024-05-13T14:55:00Z</dcterms:created>
  <dcterms:modified xsi:type="dcterms:W3CDTF">2024-05-14T07:43:00Z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2022-03-08T00:00:00Z</vt:filetime>
  </property>
</Properties>
</file>